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008" w:rsidRDefault="00276008" w:rsidP="00276008">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 xml:space="preserve">СХВАЛЕНО </w:t>
      </w:r>
    </w:p>
    <w:p w:rsidR="00276008" w:rsidRPr="00276008" w:rsidRDefault="008F1C9E" w:rsidP="00276008">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Педрадою п</w:t>
      </w:r>
      <w:r w:rsidR="00276008">
        <w:rPr>
          <w:rFonts w:ascii="Times New Roman" w:eastAsia="Times New Roman" w:hAnsi="Times New Roman" w:cs="Times New Roman"/>
          <w:b/>
          <w:bCs/>
          <w:kern w:val="36"/>
          <w:sz w:val="28"/>
          <w:szCs w:val="28"/>
        </w:rPr>
        <w:t>ротокол №1 від 26.08.2026</w:t>
      </w:r>
    </w:p>
    <w:p w:rsidR="00A056EC" w:rsidRPr="00A056EC" w:rsidRDefault="00A056EC" w:rsidP="00A056EC">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ПОРЯДОК</w:t>
      </w:r>
      <w:bookmarkStart w:id="0" w:name="_GoBack"/>
      <w:bookmarkEnd w:id="0"/>
    </w:p>
    <w:p w:rsidR="00A056EC" w:rsidRPr="00A056EC" w:rsidRDefault="00A056EC" w:rsidP="005E3C77">
      <w:pPr>
        <w:spacing w:before="100" w:beforeAutospacing="1" w:after="100" w:afterAutospacing="1" w:line="240" w:lineRule="auto"/>
        <w:jc w:val="center"/>
        <w:outlineLvl w:val="1"/>
        <w:rPr>
          <w:rFonts w:ascii="Times New Roman" w:eastAsia="Times New Roman" w:hAnsi="Times New Roman" w:cs="Times New Roman"/>
          <w:b/>
          <w:bCs/>
          <w:sz w:val="28"/>
          <w:szCs w:val="28"/>
        </w:rPr>
      </w:pPr>
      <w:r w:rsidRPr="00A056EC">
        <w:rPr>
          <w:rFonts w:ascii="Times New Roman" w:eastAsia="Times New Roman" w:hAnsi="Times New Roman" w:cs="Times New Roman"/>
          <w:b/>
          <w:bCs/>
          <w:sz w:val="28"/>
          <w:szCs w:val="28"/>
        </w:rPr>
        <w:t xml:space="preserve">реагування на випадки </w:t>
      </w:r>
      <w:proofErr w:type="spellStart"/>
      <w:r w:rsidRPr="00A056EC">
        <w:rPr>
          <w:rFonts w:ascii="Times New Roman" w:eastAsia="Times New Roman" w:hAnsi="Times New Roman" w:cs="Times New Roman"/>
          <w:b/>
          <w:bCs/>
          <w:sz w:val="28"/>
          <w:szCs w:val="28"/>
        </w:rPr>
        <w:t>булінгу</w:t>
      </w:r>
      <w:proofErr w:type="spellEnd"/>
      <w:r w:rsidRPr="00A056EC">
        <w:rPr>
          <w:rFonts w:ascii="Times New Roman" w:eastAsia="Times New Roman" w:hAnsi="Times New Roman" w:cs="Times New Roman"/>
          <w:b/>
          <w:bCs/>
          <w:sz w:val="28"/>
          <w:szCs w:val="28"/>
        </w:rPr>
        <w:t xml:space="preserve"> (цькування)</w:t>
      </w:r>
      <w:r w:rsidR="00A87870" w:rsidRPr="00A87870">
        <w:rPr>
          <w:rFonts w:ascii="Times New Roman" w:eastAsia="Times New Roman" w:hAnsi="Times New Roman" w:cs="Times New Roman"/>
          <w:b/>
          <w:bCs/>
          <w:kern w:val="36"/>
          <w:sz w:val="28"/>
          <w:szCs w:val="28"/>
        </w:rPr>
        <w:t xml:space="preserve"> </w:t>
      </w:r>
      <w:r w:rsidRPr="00A056EC">
        <w:rPr>
          <w:rFonts w:ascii="Times New Roman" w:eastAsia="Times New Roman" w:hAnsi="Times New Roman" w:cs="Times New Roman"/>
          <w:b/>
          <w:bCs/>
          <w:sz w:val="28"/>
          <w:szCs w:val="28"/>
        </w:rPr>
        <w:t xml:space="preserve">в </w:t>
      </w:r>
      <w:proofErr w:type="spellStart"/>
      <w:r w:rsidR="005E3C77" w:rsidRPr="0040598C">
        <w:rPr>
          <w:rFonts w:ascii="Times New Roman" w:hAnsi="Times New Roman" w:cs="Times New Roman"/>
          <w:b/>
          <w:sz w:val="28"/>
          <w:szCs w:val="28"/>
        </w:rPr>
        <w:t>Чудейськ</w:t>
      </w:r>
      <w:r w:rsidR="00F6131F">
        <w:rPr>
          <w:rFonts w:ascii="Times New Roman" w:hAnsi="Times New Roman" w:cs="Times New Roman"/>
          <w:b/>
          <w:sz w:val="28"/>
          <w:szCs w:val="28"/>
        </w:rPr>
        <w:t>ому</w:t>
      </w:r>
      <w:proofErr w:type="spellEnd"/>
      <w:r w:rsidR="005E3C77" w:rsidRPr="0040598C">
        <w:rPr>
          <w:rFonts w:ascii="Times New Roman" w:hAnsi="Times New Roman" w:cs="Times New Roman"/>
          <w:b/>
          <w:sz w:val="28"/>
          <w:szCs w:val="28"/>
        </w:rPr>
        <w:t xml:space="preserve"> ліце</w:t>
      </w:r>
      <w:r w:rsidR="00F6131F">
        <w:rPr>
          <w:rFonts w:ascii="Times New Roman" w:hAnsi="Times New Roman" w:cs="Times New Roman"/>
          <w:b/>
          <w:sz w:val="28"/>
          <w:szCs w:val="28"/>
        </w:rPr>
        <w:t>ї</w:t>
      </w:r>
      <w:r w:rsidR="005E3C77" w:rsidRPr="0040598C">
        <w:rPr>
          <w:rFonts w:ascii="Times New Roman" w:hAnsi="Times New Roman" w:cs="Times New Roman"/>
          <w:b/>
          <w:sz w:val="28"/>
          <w:szCs w:val="28"/>
        </w:rPr>
        <w:t xml:space="preserve"> №1</w:t>
      </w:r>
    </w:p>
    <w:p w:rsidR="00A056EC" w:rsidRPr="00A056EC" w:rsidRDefault="00A056EC" w:rsidP="00A056EC">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A056EC">
        <w:rPr>
          <w:rFonts w:ascii="Times New Roman" w:eastAsia="Times New Roman" w:hAnsi="Times New Roman" w:cs="Times New Roman"/>
          <w:b/>
          <w:bCs/>
          <w:sz w:val="28"/>
          <w:szCs w:val="28"/>
        </w:rPr>
        <w:t>1. Загальні положення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1.1. Цей Порядок визначає механізм реагування на випадки булінгу (цькування), а також дії працівників та керівника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№1</w:t>
      </w:r>
      <w:r w:rsidR="005E3C77" w:rsidRPr="00EC3CD6">
        <w:t xml:space="preserve"> </w:t>
      </w:r>
      <w:r w:rsidRPr="00A056EC">
        <w:rPr>
          <w:rFonts w:ascii="Times New Roman" w:eastAsia="Times New Roman" w:hAnsi="Times New Roman" w:cs="Times New Roman"/>
          <w:sz w:val="28"/>
          <w:szCs w:val="28"/>
        </w:rPr>
        <w:t xml:space="preserve"> у разі виявлення ознак насильства та/або жорстокого поводження з дітьми.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1.2. Порядок розроблено відповідно до Закону України «Про освіту», Закону України «Про повну загальну середню освіту», Закону України «Про охорону дитинства», Закону України «Про запобігання та протидію домашньому насильству», постанови Кабінету Міністрів України від 19.11.2025 № 1513 «Про затвердження Порядку реагування на випадки насильства та жорстокого поводження з дітьми», наказу Міністерства освіти і науки України від 28.12.2019 № 1646 «Деякі питання реагування на випадки булінгу (цькування)», у редакції наказу Міністерства освіти і науки України від 18.06.2026 № 961, та інших нормативно-правових актів.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1.3. У цьому Порядку терміни вживаються у значеннях, визначених законодавством України.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1.4. Кривдник — учасник освітнього процесу, який вчинив насильство, жорстоке поводження або булінг (цькування) стосовно іншого учасника освітнього процесу.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1.5. Постраждала особа — учасник освітнього процесу, стосовно якого вчинено насильство, жорстоке поводження або булінг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1.6. Свідок — особа, яка була очевидцем насильства, жорстокого поводження або булінгу (цькування), або якій відомі будь-які обставини, що стосуються відповідного випадку.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1.7. Сторони випадку булінгу (цькування) — постраждала особа, кривдник та свідок (за наявності).</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1.8. Учасники освітнього процесу можуть повідомити про випадок булінгу (цькування), стороною якого вони стали, або про підозру щодо його вчинення стосовно малолітньої чи неповнолітньої особи та/або такою особою стосовно інших учасників освітнього процесу, а також про випадок, щодо якого вони отримали достовірну інформацію.</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 xml:space="preserve">1.9. Повідомлення про випадок булінгу (цькування) можуть подаватися </w:t>
      </w:r>
      <w:r w:rsidRPr="0040598C">
        <w:rPr>
          <w:rFonts w:ascii="Times New Roman" w:eastAsia="Times New Roman" w:hAnsi="Times New Roman" w:cs="Times New Roman"/>
          <w:sz w:val="28"/>
          <w:szCs w:val="28"/>
        </w:rPr>
        <w:t xml:space="preserve">керівнику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№1</w:t>
      </w:r>
      <w:r w:rsidR="005E3C77" w:rsidRPr="00EC3CD6">
        <w:t xml:space="preserve"> </w:t>
      </w:r>
      <w:r w:rsidRPr="00A056EC">
        <w:rPr>
          <w:rFonts w:ascii="Times New Roman" w:eastAsia="Times New Roman" w:hAnsi="Times New Roman" w:cs="Times New Roman"/>
          <w:sz w:val="28"/>
          <w:szCs w:val="28"/>
        </w:rPr>
        <w:t xml:space="preserve"> або іншим суб’єктам реагування, визначеним законодавством.</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1.10. </w:t>
      </w:r>
      <w:r w:rsidRPr="0040598C">
        <w:rPr>
          <w:rFonts w:ascii="Times New Roman" w:eastAsia="Times New Roman" w:hAnsi="Times New Roman" w:cs="Times New Roman"/>
          <w:sz w:val="28"/>
          <w:szCs w:val="28"/>
        </w:rPr>
        <w:t xml:space="preserve">У </w:t>
      </w:r>
      <w:proofErr w:type="spellStart"/>
      <w:r w:rsidR="005E3C77" w:rsidRPr="0040598C">
        <w:rPr>
          <w:rFonts w:ascii="Times New Roman" w:hAnsi="Times New Roman" w:cs="Times New Roman"/>
          <w:sz w:val="28"/>
          <w:szCs w:val="28"/>
        </w:rPr>
        <w:t>Чудейськ</w:t>
      </w:r>
      <w:r w:rsidR="0040598C" w:rsidRPr="0040598C">
        <w:rPr>
          <w:rFonts w:ascii="Times New Roman" w:hAnsi="Times New Roman" w:cs="Times New Roman"/>
          <w:sz w:val="28"/>
          <w:szCs w:val="28"/>
        </w:rPr>
        <w:t>ому</w:t>
      </w:r>
      <w:proofErr w:type="spellEnd"/>
      <w:r w:rsidR="005E3C77" w:rsidRPr="0040598C">
        <w:rPr>
          <w:rFonts w:ascii="Times New Roman" w:hAnsi="Times New Roman" w:cs="Times New Roman"/>
          <w:sz w:val="28"/>
          <w:szCs w:val="28"/>
        </w:rPr>
        <w:t xml:space="preserve"> ліце</w:t>
      </w:r>
      <w:r w:rsidR="0040598C" w:rsidRPr="0040598C">
        <w:rPr>
          <w:rFonts w:ascii="Times New Roman" w:hAnsi="Times New Roman" w:cs="Times New Roman"/>
          <w:sz w:val="28"/>
          <w:szCs w:val="28"/>
        </w:rPr>
        <w:t>ї</w:t>
      </w:r>
      <w:r w:rsidR="005E3C77" w:rsidRPr="0040598C">
        <w:rPr>
          <w:rFonts w:ascii="Times New Roman" w:hAnsi="Times New Roman" w:cs="Times New Roman"/>
          <w:sz w:val="28"/>
          <w:szCs w:val="28"/>
        </w:rPr>
        <w:t xml:space="preserve"> №1</w:t>
      </w:r>
      <w:r w:rsidR="005E3C77" w:rsidRPr="00EC3CD6">
        <w:t xml:space="preserve"> </w:t>
      </w:r>
      <w:r w:rsidRPr="00A056EC">
        <w:rPr>
          <w:rFonts w:ascii="Times New Roman" w:eastAsia="Times New Roman" w:hAnsi="Times New Roman" w:cs="Times New Roman"/>
          <w:sz w:val="28"/>
          <w:szCs w:val="28"/>
        </w:rPr>
        <w:t xml:space="preserve"> заяви та повідомлення про випадки булінгу (цькування), а також повідомлення про можливі випадки насильства та жорстокого поводження з дітьми приймає керівник закладу або визначена ним відповідальна особа.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1.11. Повідомлення можуть подаватися в усній та/або письмовій формі, у тому числі із застосуванням засобів електронної комунікації,</w:t>
      </w:r>
      <w:r w:rsidR="00A87870">
        <w:rPr>
          <w:rFonts w:ascii="Times New Roman" w:eastAsia="Times New Roman" w:hAnsi="Times New Roman" w:cs="Times New Roman"/>
          <w:sz w:val="28"/>
          <w:szCs w:val="28"/>
        </w:rPr>
        <w:t xml:space="preserve"> </w:t>
      </w:r>
      <w:r w:rsidR="00276008" w:rsidRPr="00276008">
        <w:rPr>
          <w:rFonts w:ascii="Times New Roman" w:eastAsia="Times New Roman" w:hAnsi="Times New Roman" w:cs="Times New Roman"/>
          <w:sz w:val="28"/>
          <w:szCs w:val="28"/>
        </w:rPr>
        <w:t>телефонного</w:t>
      </w:r>
      <w:r w:rsidR="00EC247B" w:rsidRPr="00276008">
        <w:rPr>
          <w:rFonts w:ascii="Times New Roman" w:eastAsia="Times New Roman" w:hAnsi="Times New Roman" w:cs="Times New Roman"/>
          <w:sz w:val="28"/>
          <w:szCs w:val="28"/>
        </w:rPr>
        <w:t xml:space="preserve"> зв’язку</w:t>
      </w:r>
      <w:r w:rsidR="00A87870" w:rsidRPr="00276008">
        <w:rPr>
          <w:rFonts w:ascii="Times New Roman" w:eastAsia="Times New Roman" w:hAnsi="Times New Roman" w:cs="Times New Roman"/>
          <w:sz w:val="28"/>
          <w:szCs w:val="28"/>
        </w:rPr>
        <w:t xml:space="preserve"> або </w:t>
      </w:r>
      <w:r w:rsidR="004773C3" w:rsidRPr="00276008">
        <w:rPr>
          <w:rFonts w:ascii="Times New Roman" w:eastAsia="Times New Roman" w:hAnsi="Times New Roman" w:cs="Times New Roman"/>
          <w:sz w:val="28"/>
          <w:szCs w:val="28"/>
        </w:rPr>
        <w:t xml:space="preserve"> анонімн</w:t>
      </w:r>
      <w:r w:rsidR="00EC247B" w:rsidRPr="00276008">
        <w:rPr>
          <w:rFonts w:ascii="Times New Roman" w:eastAsia="Times New Roman" w:hAnsi="Times New Roman" w:cs="Times New Roman"/>
          <w:sz w:val="28"/>
          <w:szCs w:val="28"/>
        </w:rPr>
        <w:t>ою</w:t>
      </w:r>
      <w:r w:rsidR="00A87870" w:rsidRPr="00276008">
        <w:rPr>
          <w:rFonts w:ascii="Times New Roman" w:eastAsia="Times New Roman" w:hAnsi="Times New Roman" w:cs="Times New Roman"/>
          <w:sz w:val="28"/>
          <w:szCs w:val="28"/>
        </w:rPr>
        <w:t>-скриньк</w:t>
      </w:r>
      <w:r w:rsidR="00EC247B" w:rsidRPr="00276008">
        <w:rPr>
          <w:rFonts w:ascii="Times New Roman" w:eastAsia="Times New Roman" w:hAnsi="Times New Roman" w:cs="Times New Roman"/>
          <w:sz w:val="28"/>
          <w:szCs w:val="28"/>
        </w:rPr>
        <w:t>и для папер</w:t>
      </w:r>
      <w:r w:rsidR="00276008">
        <w:rPr>
          <w:rFonts w:ascii="Times New Roman" w:eastAsia="Times New Roman" w:hAnsi="Times New Roman" w:cs="Times New Roman"/>
          <w:sz w:val="28"/>
          <w:szCs w:val="28"/>
        </w:rPr>
        <w:t>о</w:t>
      </w:r>
      <w:r w:rsidR="00EC247B" w:rsidRPr="00276008">
        <w:rPr>
          <w:rFonts w:ascii="Times New Roman" w:eastAsia="Times New Roman" w:hAnsi="Times New Roman" w:cs="Times New Roman"/>
          <w:sz w:val="28"/>
          <w:szCs w:val="28"/>
        </w:rPr>
        <w:t xml:space="preserve">вих повідомлень </w:t>
      </w:r>
      <w:r w:rsidR="004773C3" w:rsidRPr="00276008">
        <w:rPr>
          <w:rFonts w:ascii="Times New Roman" w:eastAsia="Times New Roman" w:hAnsi="Times New Roman" w:cs="Times New Roman"/>
          <w:sz w:val="28"/>
          <w:szCs w:val="28"/>
        </w:rPr>
        <w:t xml:space="preserve">в ліцеї </w:t>
      </w:r>
      <w:r w:rsidRPr="00276008">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відповідно до законодавства.</w:t>
      </w:r>
    </w:p>
    <w:p w:rsidR="00A056EC" w:rsidRPr="00A056EC" w:rsidRDefault="008F1C9E" w:rsidP="00A056E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rect id="_x0000_i1025" alt="" style="width:468pt;height:.05pt;mso-width-percent:0;mso-height-percent:0;mso-width-percent:0;mso-height-percent:0" o:hralign="center" o:hrstd="t" o:hr="t" fillcolor="#a0a0a0" stroked="f"/>
        </w:pic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 xml:space="preserve">2. Дії працівників </w:t>
      </w:r>
      <w:proofErr w:type="spellStart"/>
      <w:r w:rsidR="005E3C77" w:rsidRPr="0040598C">
        <w:rPr>
          <w:rFonts w:ascii="Times New Roman" w:hAnsi="Times New Roman" w:cs="Times New Roman"/>
          <w:b/>
          <w:sz w:val="28"/>
          <w:szCs w:val="28"/>
        </w:rPr>
        <w:t>Чудейського</w:t>
      </w:r>
      <w:proofErr w:type="spellEnd"/>
      <w:r w:rsidR="005E3C77" w:rsidRPr="0040598C">
        <w:rPr>
          <w:rFonts w:ascii="Times New Roman" w:hAnsi="Times New Roman" w:cs="Times New Roman"/>
          <w:b/>
          <w:sz w:val="28"/>
          <w:szCs w:val="28"/>
        </w:rPr>
        <w:t xml:space="preserve"> ліцею №1</w:t>
      </w:r>
      <w:r w:rsidR="005E3C77" w:rsidRPr="00EC3CD6">
        <w:t xml:space="preserve"> </w:t>
      </w:r>
      <w:r w:rsidRPr="00A056EC">
        <w:rPr>
          <w:rFonts w:ascii="Times New Roman" w:eastAsia="Times New Roman" w:hAnsi="Times New Roman" w:cs="Times New Roman"/>
          <w:b/>
          <w:bCs/>
          <w:kern w:val="36"/>
          <w:sz w:val="28"/>
          <w:szCs w:val="28"/>
        </w:rPr>
        <w:t xml:space="preserve"> у разі виявлення булінгу (цькування), насильства або жорстокого поводження з дитиною</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2.1. Педагогічні та інші працівники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№1</w:t>
      </w:r>
      <w:r w:rsidR="005E3C77" w:rsidRPr="00EC3CD6">
        <w:t xml:space="preserve"> </w:t>
      </w:r>
      <w:r w:rsidRPr="00A056EC">
        <w:rPr>
          <w:rFonts w:ascii="Times New Roman" w:eastAsia="Times New Roman" w:hAnsi="Times New Roman" w:cs="Times New Roman"/>
          <w:sz w:val="28"/>
          <w:szCs w:val="28"/>
        </w:rPr>
        <w:t xml:space="preserve"> у разі виявлення ознак насильства, жорстокого поводження з дитиною або безпосереднього випадку булінгу (цькування) зобов’язані:</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вжити невідкладних заходів для припинення насильства, жорстокого поводження або небезпечної ситуації;</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забезпечити безпеку дитини та інших учасників освітнього процесу;</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 потреби надати домедичну допомогу;</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 потреби викликати бригаду екстреної (швидкої) медичної допомоги;</w:t>
      </w:r>
    </w:p>
    <w:p w:rsidR="00A056EC" w:rsidRPr="0040598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невідкладно повідомити керівника</w:t>
      </w:r>
      <w:r w:rsidR="005E3C77">
        <w:rPr>
          <w:rFonts w:ascii="Times New Roman" w:eastAsia="Times New Roman" w:hAnsi="Times New Roman" w:cs="Times New Roman"/>
          <w:sz w:val="28"/>
          <w:szCs w:val="28"/>
        </w:rPr>
        <w:t xml:space="preserve">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№1</w:t>
      </w:r>
      <w:r w:rsidRPr="0040598C">
        <w:rPr>
          <w:rFonts w:ascii="Times New Roman" w:eastAsia="Times New Roman" w:hAnsi="Times New Roman" w:cs="Times New Roman"/>
          <w:sz w:val="28"/>
          <w:szCs w:val="28"/>
        </w:rPr>
        <w:t>;</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у разі виявлення ознак насильства або жорстокого поводження з дитиною невідкладно звернутися до уповноваженого підрозділу органу Національної поліції України;</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повідомити батьків або інших законних представників дитини, крім випадків, коли вони є кривдниками дитини або коли таке повідомлення може завдати шкоди дитині;</w:t>
      </w:r>
    </w:p>
    <w:p w:rsidR="00A056EC" w:rsidRPr="00A056EC" w:rsidRDefault="00A056EC" w:rsidP="00A056EC">
      <w:pPr>
        <w:numPr>
          <w:ilvl w:val="0"/>
          <w:numId w:val="2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сприяти керівнику та Комісії у виконанні покладених на них завдань у межах своїх повноважень та посадових обов’язків.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2.2. У разі якщо керівник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№1</w:t>
      </w:r>
      <w:r w:rsidR="005E3C77" w:rsidRPr="005E3C77">
        <w:rPr>
          <w:sz w:val="28"/>
          <w:szCs w:val="28"/>
        </w:rPr>
        <w:t xml:space="preserve"> </w:t>
      </w:r>
      <w:r w:rsidRPr="005E3C77">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 xml:space="preserve">є особою, щодо якої є підозра у вчиненні насильства або жорстокого поводження з дитиною, працівник закладу повідомляє засновника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№1</w:t>
      </w:r>
      <w:r w:rsidR="005E3C77" w:rsidRPr="00EC3CD6">
        <w:t xml:space="preserve"> </w:t>
      </w:r>
      <w:r w:rsidRPr="00A056EC">
        <w:rPr>
          <w:rFonts w:ascii="Times New Roman" w:eastAsia="Times New Roman" w:hAnsi="Times New Roman" w:cs="Times New Roman"/>
          <w:sz w:val="28"/>
          <w:szCs w:val="28"/>
        </w:rPr>
        <w:t xml:space="preserve"> або відповідний орган управління, якому підпорядковується заклад.</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2.3. Працівники </w:t>
      </w:r>
      <w:proofErr w:type="spellStart"/>
      <w:r w:rsidR="005E3C77" w:rsidRPr="0040598C">
        <w:rPr>
          <w:rFonts w:ascii="Times New Roman" w:hAnsi="Times New Roman" w:cs="Times New Roman"/>
          <w:sz w:val="28"/>
          <w:szCs w:val="28"/>
        </w:rPr>
        <w:t>Чудейського</w:t>
      </w:r>
      <w:proofErr w:type="spellEnd"/>
      <w:r w:rsidR="005E3C77" w:rsidRPr="0040598C">
        <w:rPr>
          <w:rFonts w:ascii="Times New Roman" w:hAnsi="Times New Roman" w:cs="Times New Roman"/>
          <w:sz w:val="28"/>
          <w:szCs w:val="28"/>
        </w:rPr>
        <w:t xml:space="preserve"> ліцею №</w:t>
      </w:r>
      <w:r w:rsidR="005E3C77" w:rsidRPr="005E3C77">
        <w:rPr>
          <w:sz w:val="28"/>
          <w:szCs w:val="28"/>
        </w:rPr>
        <w:t>1</w:t>
      </w:r>
      <w:r w:rsidR="005E3C77" w:rsidRPr="00EC3CD6">
        <w:t xml:space="preserve"> </w:t>
      </w:r>
      <w:r w:rsidRPr="00A056EC">
        <w:rPr>
          <w:rFonts w:ascii="Times New Roman" w:eastAsia="Times New Roman" w:hAnsi="Times New Roman" w:cs="Times New Roman"/>
          <w:sz w:val="28"/>
          <w:szCs w:val="28"/>
        </w:rPr>
        <w:t xml:space="preserve"> забезпечують захист учасників освітнього процесу від будь-яких форм насильства, у тому числі булінгу (цькування), дискримінації та інших проявів, що можуть завдати шкоди фізичному або психологічному здоров’ю.</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lastRenderedPageBreak/>
        <w:t>3. Подання та розгляд заяв або повідомлень про булінг (цькування) та реагування у разі виявлення ознак насильства</w:t>
      </w:r>
    </w:p>
    <w:p w:rsidR="00A056EC" w:rsidRPr="00A87870"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 xml:space="preserve">3.1. У разі отримання заяви або повідомлення про випадок </w:t>
      </w:r>
      <w:proofErr w:type="spellStart"/>
      <w:r w:rsidRPr="00A87870">
        <w:rPr>
          <w:rFonts w:ascii="Times New Roman" w:eastAsia="Times New Roman" w:hAnsi="Times New Roman" w:cs="Times New Roman"/>
          <w:sz w:val="28"/>
          <w:szCs w:val="28"/>
        </w:rPr>
        <w:t>булінгу</w:t>
      </w:r>
      <w:proofErr w:type="spellEnd"/>
      <w:r w:rsidRPr="00A87870">
        <w:rPr>
          <w:rFonts w:ascii="Times New Roman" w:eastAsia="Times New Roman" w:hAnsi="Times New Roman" w:cs="Times New Roman"/>
          <w:sz w:val="28"/>
          <w:szCs w:val="28"/>
        </w:rPr>
        <w:t xml:space="preserve"> (цькування) керівник </w:t>
      </w:r>
      <w:proofErr w:type="spellStart"/>
      <w:r w:rsidR="005E3C77" w:rsidRPr="00A87870">
        <w:rPr>
          <w:rFonts w:ascii="Times New Roman" w:hAnsi="Times New Roman" w:cs="Times New Roman"/>
          <w:sz w:val="28"/>
          <w:szCs w:val="28"/>
        </w:rPr>
        <w:t>Чудейського</w:t>
      </w:r>
      <w:proofErr w:type="spellEnd"/>
      <w:r w:rsidR="005E3C77" w:rsidRPr="00A87870">
        <w:rPr>
          <w:rFonts w:ascii="Times New Roman" w:hAnsi="Times New Roman" w:cs="Times New Roman"/>
          <w:sz w:val="28"/>
          <w:szCs w:val="28"/>
        </w:rPr>
        <w:t xml:space="preserve"> ліцею №1</w:t>
      </w:r>
      <w:r w:rsidR="005E3C77" w:rsidRPr="00A87870">
        <w:t xml:space="preserve"> </w:t>
      </w:r>
      <w:r w:rsidRPr="00A87870">
        <w:rPr>
          <w:rFonts w:ascii="Times New Roman" w:eastAsia="Times New Roman" w:hAnsi="Times New Roman" w:cs="Times New Roman"/>
          <w:sz w:val="28"/>
          <w:szCs w:val="28"/>
        </w:rPr>
        <w:t xml:space="preserve"> невідкладно, у строк, що не перевищує однієї доби з дня його реєстрації, розглядає таку заяву або повідомлення та вживає заходів, передбачених законодавством.</w:t>
      </w:r>
    </w:p>
    <w:p w:rsidR="00A056EC" w:rsidRPr="00A87870"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 xml:space="preserve">3.2. У разі отримання заяви або повідомлення про випадок </w:t>
      </w:r>
      <w:proofErr w:type="spellStart"/>
      <w:r w:rsidRPr="00A87870">
        <w:rPr>
          <w:rFonts w:ascii="Times New Roman" w:eastAsia="Times New Roman" w:hAnsi="Times New Roman" w:cs="Times New Roman"/>
          <w:sz w:val="28"/>
          <w:szCs w:val="28"/>
        </w:rPr>
        <w:t>булінгу</w:t>
      </w:r>
      <w:proofErr w:type="spellEnd"/>
      <w:r w:rsidRPr="00A87870">
        <w:rPr>
          <w:rFonts w:ascii="Times New Roman" w:eastAsia="Times New Roman" w:hAnsi="Times New Roman" w:cs="Times New Roman"/>
          <w:sz w:val="28"/>
          <w:szCs w:val="28"/>
        </w:rPr>
        <w:t xml:space="preserve"> (цькування) керівник </w:t>
      </w:r>
      <w:proofErr w:type="spellStart"/>
      <w:r w:rsidR="005E3C77" w:rsidRPr="00A87870">
        <w:rPr>
          <w:rFonts w:ascii="Times New Roman" w:hAnsi="Times New Roman" w:cs="Times New Roman"/>
          <w:sz w:val="28"/>
          <w:szCs w:val="28"/>
        </w:rPr>
        <w:t>Чудейського</w:t>
      </w:r>
      <w:proofErr w:type="spellEnd"/>
      <w:r w:rsidR="005E3C77" w:rsidRPr="00A87870">
        <w:rPr>
          <w:rFonts w:ascii="Times New Roman" w:hAnsi="Times New Roman" w:cs="Times New Roman"/>
          <w:sz w:val="28"/>
          <w:szCs w:val="28"/>
        </w:rPr>
        <w:t xml:space="preserve"> ліцею №1</w:t>
      </w:r>
      <w:r w:rsidR="005E3C77" w:rsidRPr="00A87870">
        <w:t xml:space="preserve"> </w:t>
      </w:r>
      <w:r w:rsidRPr="00A87870">
        <w:rPr>
          <w:rFonts w:ascii="Times New Roman" w:eastAsia="Times New Roman" w:hAnsi="Times New Roman" w:cs="Times New Roman"/>
          <w:sz w:val="28"/>
          <w:szCs w:val="28"/>
        </w:rPr>
        <w:t xml:space="preserve"> у строк, що не перевищує однієї доби з дня реєстрації заяви або повідомлення:</w:t>
      </w:r>
    </w:p>
    <w:p w:rsidR="00A056EC" w:rsidRPr="00A87870" w:rsidRDefault="00A056EC" w:rsidP="00A056EC">
      <w:pPr>
        <w:numPr>
          <w:ilvl w:val="0"/>
          <w:numId w:val="23"/>
        </w:num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повідомляє територіальний орган (підрозділ) Національної поліції України;</w:t>
      </w:r>
    </w:p>
    <w:p w:rsidR="00A056EC" w:rsidRPr="00A87870" w:rsidRDefault="00A056EC" w:rsidP="00A056EC">
      <w:pPr>
        <w:numPr>
          <w:ilvl w:val="0"/>
          <w:numId w:val="23"/>
        </w:num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повідомляє принаймні одного з батьків або інших законних представників малолітньої чи неповнолітньої особи, яка стала стороною булінгу (цькування);</w:t>
      </w:r>
    </w:p>
    <w:p w:rsidR="00A056EC" w:rsidRPr="00A87870" w:rsidRDefault="00A056EC" w:rsidP="00A056EC">
      <w:pPr>
        <w:numPr>
          <w:ilvl w:val="0"/>
          <w:numId w:val="23"/>
        </w:num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за потреби викликає бригаду екстреної (швидкої) медичної допомоги;</w:t>
      </w:r>
    </w:p>
    <w:p w:rsidR="00A056EC" w:rsidRPr="00A87870" w:rsidRDefault="00A056EC" w:rsidP="00A056EC">
      <w:pPr>
        <w:numPr>
          <w:ilvl w:val="0"/>
          <w:numId w:val="23"/>
        </w:num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повідомляє службу у справах дітей з метою вирішення питання щодо соціального захисту малолітньої чи неповнолітньої особи, з’ясування причин, які призвели до випадку булінгу (цькування), та вжиття заходів для усунення таких причин;</w:t>
      </w:r>
    </w:p>
    <w:p w:rsidR="00A056EC" w:rsidRPr="00A87870" w:rsidRDefault="00A056EC" w:rsidP="00A056EC">
      <w:pPr>
        <w:numPr>
          <w:ilvl w:val="0"/>
          <w:numId w:val="23"/>
        </w:num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повідомляє відповідний центр соціальних служб або іншого надавача соціальних послуг відповідно до законодавства з метою оцінки потреб сторін булінгу (цькування), визначення необхідних соціальних послуг та забезпечення психологічної підтримки;</w:t>
      </w:r>
    </w:p>
    <w:p w:rsidR="00A056EC" w:rsidRPr="00A87870" w:rsidRDefault="00A056EC" w:rsidP="00A056EC">
      <w:pPr>
        <w:numPr>
          <w:ilvl w:val="0"/>
          <w:numId w:val="23"/>
        </w:numPr>
        <w:spacing w:before="100" w:beforeAutospacing="1" w:after="100" w:afterAutospacing="1" w:line="240" w:lineRule="auto"/>
        <w:jc w:val="both"/>
        <w:rPr>
          <w:rFonts w:ascii="Times New Roman" w:eastAsia="Times New Roman" w:hAnsi="Times New Roman" w:cs="Times New Roman"/>
          <w:sz w:val="28"/>
          <w:szCs w:val="28"/>
        </w:rPr>
      </w:pPr>
      <w:r w:rsidRPr="00A87870">
        <w:rPr>
          <w:rFonts w:ascii="Times New Roman" w:eastAsia="Times New Roman" w:hAnsi="Times New Roman" w:cs="Times New Roman"/>
          <w:sz w:val="28"/>
          <w:szCs w:val="28"/>
        </w:rPr>
        <w:t>вживає інших заходів, передбачених законодавством.</w:t>
      </w:r>
    </w:p>
    <w:p w:rsidR="00A056EC" w:rsidRPr="004773C3"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4773C3">
        <w:rPr>
          <w:rFonts w:ascii="Times New Roman" w:eastAsia="Times New Roman" w:hAnsi="Times New Roman" w:cs="Times New Roman"/>
          <w:sz w:val="28"/>
          <w:szCs w:val="28"/>
        </w:rPr>
        <w:t xml:space="preserve">3.3. Не пізніше ніж протягом трьох робочих днів з дня отримання заяви або повідомлення про випадок </w:t>
      </w:r>
      <w:proofErr w:type="spellStart"/>
      <w:r w:rsidRPr="004773C3">
        <w:rPr>
          <w:rFonts w:ascii="Times New Roman" w:eastAsia="Times New Roman" w:hAnsi="Times New Roman" w:cs="Times New Roman"/>
          <w:sz w:val="28"/>
          <w:szCs w:val="28"/>
        </w:rPr>
        <w:t>булінгу</w:t>
      </w:r>
      <w:proofErr w:type="spellEnd"/>
      <w:r w:rsidRPr="004773C3">
        <w:rPr>
          <w:rFonts w:ascii="Times New Roman" w:eastAsia="Times New Roman" w:hAnsi="Times New Roman" w:cs="Times New Roman"/>
          <w:sz w:val="28"/>
          <w:szCs w:val="28"/>
        </w:rPr>
        <w:t xml:space="preserve"> (цькування) керівник </w:t>
      </w:r>
      <w:proofErr w:type="spellStart"/>
      <w:r w:rsidR="005E3C77" w:rsidRPr="004773C3">
        <w:rPr>
          <w:rFonts w:ascii="Times New Roman" w:hAnsi="Times New Roman" w:cs="Times New Roman"/>
          <w:sz w:val="28"/>
          <w:szCs w:val="28"/>
        </w:rPr>
        <w:t>Чудейського</w:t>
      </w:r>
      <w:proofErr w:type="spellEnd"/>
      <w:r w:rsidR="005E3C77" w:rsidRPr="004773C3">
        <w:rPr>
          <w:rFonts w:ascii="Times New Roman" w:hAnsi="Times New Roman" w:cs="Times New Roman"/>
          <w:sz w:val="28"/>
          <w:szCs w:val="28"/>
        </w:rPr>
        <w:t xml:space="preserve"> ліцею №1</w:t>
      </w:r>
      <w:r w:rsidR="005E3C77" w:rsidRPr="004773C3">
        <w:t xml:space="preserve"> </w:t>
      </w:r>
      <w:r w:rsidRPr="004773C3">
        <w:rPr>
          <w:rFonts w:ascii="Times New Roman" w:eastAsia="Times New Roman" w:hAnsi="Times New Roman" w:cs="Times New Roman"/>
          <w:sz w:val="28"/>
          <w:szCs w:val="28"/>
        </w:rPr>
        <w:t xml:space="preserve"> </w:t>
      </w:r>
      <w:proofErr w:type="spellStart"/>
      <w:r w:rsidRPr="004773C3">
        <w:rPr>
          <w:rFonts w:ascii="Times New Roman" w:eastAsia="Times New Roman" w:hAnsi="Times New Roman" w:cs="Times New Roman"/>
          <w:sz w:val="28"/>
          <w:szCs w:val="28"/>
        </w:rPr>
        <w:t>скликає</w:t>
      </w:r>
      <w:proofErr w:type="spellEnd"/>
      <w:r w:rsidRPr="004773C3">
        <w:rPr>
          <w:rFonts w:ascii="Times New Roman" w:eastAsia="Times New Roman" w:hAnsi="Times New Roman" w:cs="Times New Roman"/>
          <w:sz w:val="28"/>
          <w:szCs w:val="28"/>
        </w:rPr>
        <w:t xml:space="preserve"> Комісію відповідно до законодавства.</w:t>
      </w:r>
    </w:p>
    <w:p w:rsidR="00A056EC" w:rsidRPr="00A056EC" w:rsidRDefault="00A056EC" w:rsidP="00A056EC">
      <w:pPr>
        <w:spacing w:before="100" w:beforeAutospacing="1" w:after="100" w:afterAutospacing="1" w:line="240" w:lineRule="auto"/>
        <w:jc w:val="both"/>
        <w:outlineLvl w:val="2"/>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3.4. </w:t>
      </w:r>
      <w:r>
        <w:rPr>
          <w:rFonts w:ascii="Times New Roman" w:eastAsia="Times New Roman" w:hAnsi="Times New Roman" w:cs="Times New Roman"/>
          <w:sz w:val="28"/>
          <w:szCs w:val="28"/>
        </w:rPr>
        <w:t>В</w:t>
      </w:r>
      <w:r w:rsidRPr="00A056EC">
        <w:rPr>
          <w:rFonts w:ascii="Times New Roman" w:eastAsia="Times New Roman" w:hAnsi="Times New Roman" w:cs="Times New Roman"/>
          <w:sz w:val="28"/>
          <w:szCs w:val="28"/>
        </w:rPr>
        <w:t>иявлення ознак насильства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3.4. У разі безпосереднього виявлення керівником </w:t>
      </w:r>
      <w:proofErr w:type="spellStart"/>
      <w:r w:rsidR="005E3C77" w:rsidRPr="005E3C77">
        <w:rPr>
          <w:rFonts w:ascii="Times New Roman" w:hAnsi="Times New Roman" w:cs="Times New Roman"/>
          <w:sz w:val="28"/>
          <w:szCs w:val="28"/>
        </w:rPr>
        <w:t>Чудейського</w:t>
      </w:r>
      <w:proofErr w:type="spellEnd"/>
      <w:r w:rsidR="005E3C77" w:rsidRPr="005E3C77">
        <w:rPr>
          <w:rFonts w:ascii="Times New Roman" w:hAnsi="Times New Roman" w:cs="Times New Roman"/>
          <w:sz w:val="28"/>
          <w:szCs w:val="28"/>
        </w:rPr>
        <w:t xml:space="preserve"> ліцею №1</w:t>
      </w:r>
      <w:r w:rsidR="005E3C77" w:rsidRPr="00EC3CD6">
        <w:t xml:space="preserve"> </w:t>
      </w:r>
      <w:r w:rsidRPr="00A056EC">
        <w:rPr>
          <w:rFonts w:ascii="Times New Roman" w:eastAsia="Times New Roman" w:hAnsi="Times New Roman" w:cs="Times New Roman"/>
          <w:sz w:val="28"/>
          <w:szCs w:val="28"/>
        </w:rPr>
        <w:t xml:space="preserve"> ознак насильства або жорстокого поводження з дитиною керівник зобов’язаний </w:t>
      </w:r>
      <w:r w:rsidRPr="00A056EC">
        <w:rPr>
          <w:rFonts w:ascii="Times New Roman" w:eastAsia="Times New Roman" w:hAnsi="Times New Roman" w:cs="Times New Roman"/>
          <w:b/>
          <w:bCs/>
          <w:sz w:val="28"/>
          <w:szCs w:val="28"/>
        </w:rPr>
        <w:t>невідкладно, у строк, що не перевищує трьох годин з часу виявлення таких ознак</w:t>
      </w:r>
      <w:r w:rsidRPr="00A056EC">
        <w:rPr>
          <w:rFonts w:ascii="Times New Roman" w:eastAsia="Times New Roman" w:hAnsi="Times New Roman" w:cs="Times New Roman"/>
          <w:sz w:val="28"/>
          <w:szCs w:val="28"/>
        </w:rPr>
        <w:t>:</w:t>
      </w:r>
    </w:p>
    <w:p w:rsidR="00A056EC" w:rsidRPr="00A056EC" w:rsidRDefault="00A056EC" w:rsidP="00A056EC">
      <w:pPr>
        <w:numPr>
          <w:ilvl w:val="0"/>
          <w:numId w:val="2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вжити заходів для припинення насильства або жорстокого поводження з дитиною та унеможливлення його повторного вчинення;</w:t>
      </w:r>
    </w:p>
    <w:p w:rsidR="00A056EC" w:rsidRPr="00A056EC" w:rsidRDefault="00A056EC" w:rsidP="00A056EC">
      <w:pPr>
        <w:numPr>
          <w:ilvl w:val="0"/>
          <w:numId w:val="2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повідомити про це батьків або інших законних представників дитини, </w:t>
      </w:r>
      <w:r w:rsidRPr="00A056EC">
        <w:rPr>
          <w:rFonts w:ascii="Times New Roman" w:eastAsia="Times New Roman" w:hAnsi="Times New Roman" w:cs="Times New Roman"/>
          <w:b/>
          <w:bCs/>
          <w:sz w:val="28"/>
          <w:szCs w:val="28"/>
        </w:rPr>
        <w:t>крім випадку, коли кривдниками дитини є батьки або інші законні представники</w:t>
      </w:r>
      <w:r w:rsidRPr="00A056EC">
        <w:rPr>
          <w:rFonts w:ascii="Times New Roman" w:eastAsia="Times New Roman" w:hAnsi="Times New Roman" w:cs="Times New Roman"/>
          <w:sz w:val="28"/>
          <w:szCs w:val="28"/>
        </w:rPr>
        <w:t>;</w:t>
      </w:r>
    </w:p>
    <w:p w:rsidR="00A056EC" w:rsidRPr="005E3C77" w:rsidRDefault="00A056EC" w:rsidP="00A056EC">
      <w:pPr>
        <w:numPr>
          <w:ilvl w:val="0"/>
          <w:numId w:val="2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письмово повідомити уповноважений підрозділ органу Національної поліції України та службу у справах дітей за місцем розташування </w:t>
      </w:r>
      <w:proofErr w:type="spellStart"/>
      <w:r w:rsidR="005E3C77" w:rsidRPr="005E3C77">
        <w:rPr>
          <w:rFonts w:ascii="Times New Roman" w:hAnsi="Times New Roman" w:cs="Times New Roman"/>
          <w:sz w:val="28"/>
          <w:szCs w:val="28"/>
        </w:rPr>
        <w:t>Чудейського</w:t>
      </w:r>
      <w:proofErr w:type="spellEnd"/>
      <w:r w:rsidR="005E3C77" w:rsidRPr="005E3C77">
        <w:rPr>
          <w:rFonts w:ascii="Times New Roman" w:hAnsi="Times New Roman" w:cs="Times New Roman"/>
          <w:sz w:val="28"/>
          <w:szCs w:val="28"/>
        </w:rPr>
        <w:t xml:space="preserve"> ліцею №1</w:t>
      </w:r>
      <w:r w:rsidRPr="005E3C77">
        <w:rPr>
          <w:rFonts w:ascii="Times New Roman" w:eastAsia="Times New Roman" w:hAnsi="Times New Roman" w:cs="Times New Roman"/>
          <w:sz w:val="28"/>
          <w:szCs w:val="28"/>
        </w:rPr>
        <w:t>;</w:t>
      </w:r>
    </w:p>
    <w:p w:rsidR="00A056EC" w:rsidRPr="00A056EC" w:rsidRDefault="00A056EC" w:rsidP="00A056EC">
      <w:pPr>
        <w:numPr>
          <w:ilvl w:val="0"/>
          <w:numId w:val="2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одночасно поінформувати про це територіальний орган Національної соціальної сервісної служби України та Державну службу у справах дітей;</w:t>
      </w:r>
    </w:p>
    <w:p w:rsidR="00A056EC" w:rsidRPr="00A056EC" w:rsidRDefault="00A056EC" w:rsidP="00A056EC">
      <w:pPr>
        <w:numPr>
          <w:ilvl w:val="0"/>
          <w:numId w:val="2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 потреби викликати бригаду екстреної (швидкої) медичної допомоги.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3.5. У разі виявлення ознак насильства або жорстокого поводження з дитиною керівник </w:t>
      </w:r>
      <w:proofErr w:type="spellStart"/>
      <w:r w:rsidR="005E3C77" w:rsidRPr="005E3C77">
        <w:rPr>
          <w:rFonts w:ascii="Times New Roman" w:hAnsi="Times New Roman" w:cs="Times New Roman"/>
          <w:sz w:val="28"/>
          <w:szCs w:val="28"/>
        </w:rPr>
        <w:t>Чудейського</w:t>
      </w:r>
      <w:proofErr w:type="spellEnd"/>
      <w:r w:rsidR="005E3C77" w:rsidRPr="005E3C77">
        <w:rPr>
          <w:rFonts w:ascii="Times New Roman" w:hAnsi="Times New Roman" w:cs="Times New Roman"/>
          <w:sz w:val="28"/>
          <w:szCs w:val="28"/>
        </w:rPr>
        <w:t xml:space="preserve"> ліцею №1</w:t>
      </w:r>
      <w:r w:rsidR="005E3C77" w:rsidRPr="00EC3CD6">
        <w:t xml:space="preserve"> </w:t>
      </w:r>
      <w:r w:rsidRPr="00A056EC">
        <w:rPr>
          <w:rFonts w:ascii="Times New Roman" w:eastAsia="Times New Roman" w:hAnsi="Times New Roman" w:cs="Times New Roman"/>
          <w:sz w:val="28"/>
          <w:szCs w:val="28"/>
        </w:rPr>
        <w:t xml:space="preserve"> </w:t>
      </w:r>
      <w:r w:rsidRPr="00276008">
        <w:rPr>
          <w:rFonts w:ascii="Times New Roman" w:eastAsia="Times New Roman" w:hAnsi="Times New Roman" w:cs="Times New Roman"/>
          <w:bCs/>
          <w:sz w:val="28"/>
          <w:szCs w:val="28"/>
        </w:rPr>
        <w:t>не пізніше ніж протягом трьох робочих днів з дня отримання повідомлення</w:t>
      </w:r>
      <w:r w:rsidRPr="00A056EC">
        <w:rPr>
          <w:rFonts w:ascii="Times New Roman" w:eastAsia="Times New Roman" w:hAnsi="Times New Roman" w:cs="Times New Roman"/>
          <w:sz w:val="28"/>
          <w:szCs w:val="28"/>
        </w:rPr>
        <w:t xml:space="preserve"> скликає Комісію з розгляду випадків насильства та/або жорстокого поводження з дітьми відповідно до Порядку, затвердженого постановою Кабінету Міністрів України від 19.11.2025 № 1513.</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3.6. У разі якщо ознаки насильства або жорстокого поводження з дитиною виявлено працівником </w:t>
      </w:r>
      <w:proofErr w:type="spellStart"/>
      <w:r w:rsidR="005E3C77" w:rsidRPr="005E3C77">
        <w:rPr>
          <w:rFonts w:ascii="Times New Roman" w:hAnsi="Times New Roman" w:cs="Times New Roman"/>
          <w:sz w:val="28"/>
          <w:szCs w:val="28"/>
        </w:rPr>
        <w:t>Чудейського</w:t>
      </w:r>
      <w:proofErr w:type="spellEnd"/>
      <w:r w:rsidR="005E3C77" w:rsidRPr="005E3C77">
        <w:rPr>
          <w:rFonts w:ascii="Times New Roman" w:hAnsi="Times New Roman" w:cs="Times New Roman"/>
          <w:sz w:val="28"/>
          <w:szCs w:val="28"/>
        </w:rPr>
        <w:t xml:space="preserve"> ліцею №1</w:t>
      </w:r>
      <w:r w:rsidRPr="00A056EC">
        <w:rPr>
          <w:rFonts w:ascii="Times New Roman" w:eastAsia="Times New Roman" w:hAnsi="Times New Roman" w:cs="Times New Roman"/>
          <w:sz w:val="28"/>
          <w:szCs w:val="28"/>
        </w:rPr>
        <w:t>, працівник невідкладно вживає заходів для припинення насильства, забезпечення безпеки дитини, повідомляє керівника закладу та діє відповідно до вимог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3.7. У разі виявлення ознак домашнього насильства керівник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00375973" w:rsidRPr="00EC3CD6">
        <w:t xml:space="preserve"> </w:t>
      </w:r>
      <w:r w:rsidRPr="00A056EC">
        <w:rPr>
          <w:rFonts w:ascii="Times New Roman" w:eastAsia="Times New Roman" w:hAnsi="Times New Roman" w:cs="Times New Roman"/>
          <w:sz w:val="28"/>
          <w:szCs w:val="28"/>
        </w:rPr>
        <w:t xml:space="preserve"> діє відповідно до законодавства України про запобігання та протидію домашньому насильству.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3.8. Якщо під час розгляду повідомлення про булінг (цькування) виявлено ознаки насильства або жорстокого поводження з дитиною, керівник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00375973" w:rsidRPr="00EC3CD6">
        <w:t xml:space="preserve"> </w:t>
      </w:r>
      <w:r w:rsidRPr="00A056EC">
        <w:rPr>
          <w:rFonts w:ascii="Times New Roman" w:eastAsia="Times New Roman" w:hAnsi="Times New Roman" w:cs="Times New Roman"/>
          <w:sz w:val="28"/>
          <w:szCs w:val="28"/>
        </w:rPr>
        <w:t xml:space="preserve"> одночасно забезпечує виконання вимог законодавства щодо реагування на такі ознаки. При цьому заходи щодо припинення насильства та захисту дитини здійснюються невідкладно та не очікують завершення розгляду повідомлення про булінг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3.9. Заяви та повідомлення про булінг (цькування), насильство та жорстоке поводження з дітьми підлягають реєстрації та обліку відповідно до законодавства та локальних документів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Pr="00375973">
        <w:rPr>
          <w:rFonts w:ascii="Times New Roman" w:eastAsia="Times New Roman" w:hAnsi="Times New Roman" w:cs="Times New Roman"/>
          <w:sz w:val="28"/>
          <w:szCs w:val="28"/>
        </w:rPr>
        <w:t>.</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3.10. Під час розгляду заяв та повідомлень забезпечуються конфіденційність інформації, захист персональних даних та недопущення розголошення відомостей, які можуть завдати шкоди учасникам випадку.</w:t>
      </w:r>
    </w:p>
    <w:p w:rsidR="00A056EC" w:rsidRPr="00A056EC" w:rsidRDefault="008F1C9E" w:rsidP="00A056E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rect id="_x0000_i1026" alt="" style="width:468pt;height:.05pt;mso-width-percent:0;mso-height-percent:0;mso-width-percent:0;mso-height-percent:0" o:hralign="center" o:hrstd="t" o:hr="t" fillcolor="#a0a0a0" stroked="f"/>
        </w:pic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4. Комісія з розгляду випадків булінгу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4.1. У </w:t>
      </w:r>
      <w:proofErr w:type="spellStart"/>
      <w:r w:rsidR="00375973" w:rsidRPr="00375973">
        <w:rPr>
          <w:rFonts w:ascii="Times New Roman" w:hAnsi="Times New Roman" w:cs="Times New Roman"/>
          <w:sz w:val="28"/>
          <w:szCs w:val="28"/>
        </w:rPr>
        <w:t>Чудейськ</w:t>
      </w:r>
      <w:r w:rsidR="00375973">
        <w:rPr>
          <w:rFonts w:ascii="Times New Roman" w:hAnsi="Times New Roman" w:cs="Times New Roman"/>
          <w:sz w:val="28"/>
          <w:szCs w:val="28"/>
        </w:rPr>
        <w:t>ому</w:t>
      </w:r>
      <w:proofErr w:type="spellEnd"/>
      <w:r w:rsidR="00375973" w:rsidRPr="00375973">
        <w:rPr>
          <w:rFonts w:ascii="Times New Roman" w:hAnsi="Times New Roman" w:cs="Times New Roman"/>
          <w:sz w:val="28"/>
          <w:szCs w:val="28"/>
        </w:rPr>
        <w:t xml:space="preserve"> ліце</w:t>
      </w:r>
      <w:r w:rsidR="00375973">
        <w:rPr>
          <w:rFonts w:ascii="Times New Roman" w:hAnsi="Times New Roman" w:cs="Times New Roman"/>
          <w:sz w:val="28"/>
          <w:szCs w:val="28"/>
        </w:rPr>
        <w:t>ї</w:t>
      </w:r>
      <w:r w:rsidR="00375973" w:rsidRPr="00375973">
        <w:rPr>
          <w:rFonts w:ascii="Times New Roman" w:hAnsi="Times New Roman" w:cs="Times New Roman"/>
          <w:sz w:val="28"/>
          <w:szCs w:val="28"/>
        </w:rPr>
        <w:t xml:space="preserve"> №1</w:t>
      </w:r>
      <w:r w:rsidR="00375973" w:rsidRPr="00EC3CD6">
        <w:t xml:space="preserve"> </w:t>
      </w:r>
      <w:r w:rsidRPr="00A056EC">
        <w:rPr>
          <w:rFonts w:ascii="Times New Roman" w:eastAsia="Times New Roman" w:hAnsi="Times New Roman" w:cs="Times New Roman"/>
          <w:sz w:val="28"/>
          <w:szCs w:val="28"/>
        </w:rPr>
        <w:t xml:space="preserve"> діє Комісія з розгляду випадків насильства та/або жорстокого поводження з дітьми (далі — Комісія), яка відповідно до законодавства здійснює також розгляд повідомлень про випадки булінгу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4.2. Склад Комісії затверджується наказом керівника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00375973" w:rsidRPr="00EC3CD6">
        <w:t xml:space="preserve"> </w:t>
      </w:r>
      <w:r w:rsidRPr="00A056EC">
        <w:rPr>
          <w:rFonts w:ascii="Times New Roman" w:eastAsia="Times New Roman" w:hAnsi="Times New Roman" w:cs="Times New Roman"/>
          <w:sz w:val="28"/>
          <w:szCs w:val="28"/>
        </w:rPr>
        <w:t xml:space="preserve"> відповідно до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4.3. Комісія діє на постійній основі та проводить засідання у разі надходження повідомлень про насильство, жорстоке поводження або булінг (цькування), а також в інших випадках, передбачених законодавством.</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4.4. Формування та діяльність Комісії здійснюються відповідно до Порядку реагування на випадки насильства та жорстокого поводження з дітьми, затвердженого постановою Кабінету Міністрів України від 19.11.2025 № 1513.</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4.5. До складу Комісії можуть входити працівники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Pr="00375973">
        <w:rPr>
          <w:rFonts w:ascii="Times New Roman" w:eastAsia="Times New Roman" w:hAnsi="Times New Roman" w:cs="Times New Roman"/>
          <w:sz w:val="28"/>
          <w:szCs w:val="28"/>
        </w:rPr>
        <w:t>,</w:t>
      </w:r>
      <w:r w:rsidRPr="00A056EC">
        <w:rPr>
          <w:rFonts w:ascii="Times New Roman" w:eastAsia="Times New Roman" w:hAnsi="Times New Roman" w:cs="Times New Roman"/>
          <w:sz w:val="28"/>
          <w:szCs w:val="28"/>
        </w:rPr>
        <w:t xml:space="preserve"> практичний психолог, соціальний педагог (за наявності), представники служби у справах дітей, надавачів соціальних послуг, органів Національної поліції України та інші особи відповідно до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4.6. Склад Комісії формується з урахуванням основних завдань Комісії, характеру випадку та необхідності запобігання конфлікту інтересів.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4.7. Члени Комісії зобов’язані:</w:t>
      </w:r>
    </w:p>
    <w:p w:rsidR="00A056EC" w:rsidRPr="00A056EC" w:rsidRDefault="00A056EC" w:rsidP="00A056EC">
      <w:pPr>
        <w:numPr>
          <w:ilvl w:val="0"/>
          <w:numId w:val="2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особисто брати участь у роботі Комісії;</w:t>
      </w:r>
    </w:p>
    <w:p w:rsidR="00A056EC" w:rsidRPr="00A056EC" w:rsidRDefault="00A056EC" w:rsidP="00A056EC">
      <w:pPr>
        <w:numPr>
          <w:ilvl w:val="0"/>
          <w:numId w:val="2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 розголошувати стороннім особам відомості, що стали їм відомі у зв’язку з участю в роботі Комісії;</w:t>
      </w:r>
    </w:p>
    <w:p w:rsidR="00A056EC" w:rsidRPr="00A056EC" w:rsidRDefault="00A056EC" w:rsidP="00A056EC">
      <w:pPr>
        <w:numPr>
          <w:ilvl w:val="0"/>
          <w:numId w:val="2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 використовувати отриману інформацію у власних інтересах або інтересах третіх осіб;</w:t>
      </w:r>
    </w:p>
    <w:p w:rsidR="00A056EC" w:rsidRPr="00A056EC" w:rsidRDefault="00A056EC" w:rsidP="00A056EC">
      <w:pPr>
        <w:numPr>
          <w:ilvl w:val="0"/>
          <w:numId w:val="2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дотримуватися вимог законодавства щодо захисту персональних даних;</w:t>
      </w:r>
    </w:p>
    <w:p w:rsidR="00A056EC" w:rsidRPr="00A056EC" w:rsidRDefault="00A056EC" w:rsidP="00A056EC">
      <w:pPr>
        <w:numPr>
          <w:ilvl w:val="0"/>
          <w:numId w:val="2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діяти неупереджено та в найкращих інтересах дитини.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4.8. Член Комісії не бере участі у розгляді випадку, якщо існують обставини, які можуть свідчити про його особисту заінтересованість або конфлікт інтересів.</w:t>
      </w:r>
    </w:p>
    <w:p w:rsidR="00A056EC" w:rsidRPr="00A056EC" w:rsidRDefault="008F1C9E" w:rsidP="00A056E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rect id="_x0000_i1027" alt="" style="width:468pt;height:.05pt;mso-width-percent:0;mso-height-percent:0;mso-width-percent:0;mso-height-percent:0" o:hralign="center" o:hrstd="t" o:hr="t" fillcolor="#a0a0a0" stroked="f"/>
        </w:pic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5. Мета та завдання Комісії під час розгляду випадків булінгу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5.1. Під час розгляду повідомлення про булінг (цькування) Комісія в межах своїх повноважень:</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збирає та аналізує інформацію щодо обставин випадку;</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з’ясовує причини та умови, які могли сприяти виникненню ситуації;</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визначає потреби сторін булінгу (цькування) у соціальних, психологічних та інших послугах;</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визначає необхідні заходи підтримки, виховного впливу та профілактики;</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надає рекомендації педагогічним працівникам;</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надає рекомендації батькам або іншим законним представникам;</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визначає заходи щодо нормалізації психологічного клімату в колективі;</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організовує та здійснює моніторинг виконання визначених заходів;</w:t>
      </w:r>
    </w:p>
    <w:p w:rsidR="00A056EC" w:rsidRPr="00A056EC" w:rsidRDefault="00A056EC" w:rsidP="00A056EC">
      <w:pPr>
        <w:numPr>
          <w:ilvl w:val="0"/>
          <w:numId w:val="2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 потреби коригує визначені заходи.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5.2. Комісія діє на принципах:</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законності;</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верховенства права;</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поваги та дотримання прав і свобод людини;</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неупередженості;</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конфіденційності;</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захисту персональних даних;</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невідкладного реагування;</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комплексного підходу;</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недискримінації;</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нетерпимості до булінгу (цькування);</w:t>
      </w:r>
    </w:p>
    <w:p w:rsidR="00A056EC" w:rsidRPr="00A056EC" w:rsidRDefault="00A056EC" w:rsidP="00A056EC">
      <w:pPr>
        <w:numPr>
          <w:ilvl w:val="0"/>
          <w:numId w:val="2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забезпечення найкращих інтересів дитини.</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5.3. </w:t>
      </w:r>
      <w:r w:rsidRPr="00A056EC">
        <w:rPr>
          <w:rFonts w:ascii="Times New Roman" w:eastAsia="Times New Roman" w:hAnsi="Times New Roman" w:cs="Times New Roman"/>
          <w:b/>
          <w:bCs/>
          <w:sz w:val="28"/>
          <w:szCs w:val="28"/>
        </w:rPr>
        <w:t>Встановлення факту вчинення булінгу (цькування) як підстави для притягнення особи до адміністративної відповідальності здійснюється відповідно до законодавства компетентним органом. Комісія не накладає адміністративних стягнень.</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6. Порядок роботи Комісії</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6.1. Формою роботи Комісії є засідання.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6.2. Дату, час і місце проведення засідання визначає голова Комісії відповідно до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6.3. Секретар Комісії повідомляє членів Комісії та інших осіб, участь яких необхідна, про дату, час і місце проведення засідання та порядок денний.</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6.4. Під час розгляду випадку Комісія забезпечує можливість учасникам випадку висловити свою позицію з урахуванням віку та рівня розвитку дитини.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6.5. Дитина має право бути вислуханою під час розгляду випадку відповідно до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6.6. Особи, залучені до участі в засіданні Комісії, мають право:</w:t>
      </w:r>
    </w:p>
    <w:p w:rsidR="00A056EC" w:rsidRPr="00A056EC" w:rsidRDefault="00A056EC" w:rsidP="00A056EC">
      <w:pPr>
        <w:numPr>
          <w:ilvl w:val="0"/>
          <w:numId w:val="28"/>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ознайомлюватися з матеріалами, поданими на розгляд Комісії, у частині, доступ до якої передбачений законодавством;</w:t>
      </w:r>
    </w:p>
    <w:p w:rsidR="00A056EC" w:rsidRPr="00A056EC" w:rsidRDefault="00A056EC" w:rsidP="00A056EC">
      <w:pPr>
        <w:numPr>
          <w:ilvl w:val="0"/>
          <w:numId w:val="28"/>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ставити питання по суті розгляду;</w:t>
      </w:r>
    </w:p>
    <w:p w:rsidR="00A056EC" w:rsidRPr="00A056EC" w:rsidRDefault="00A056EC" w:rsidP="00A056EC">
      <w:pPr>
        <w:numPr>
          <w:ilvl w:val="0"/>
          <w:numId w:val="28"/>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подавати пропозиції;</w:t>
      </w:r>
    </w:p>
    <w:p w:rsidR="00A056EC" w:rsidRPr="00A056EC" w:rsidRDefault="00A056EC" w:rsidP="00A056EC">
      <w:pPr>
        <w:numPr>
          <w:ilvl w:val="0"/>
          <w:numId w:val="28"/>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висловлювати власну думку з питань, що розглядаються.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6.7. Засідання Комісії оформлюється протоколом.</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6.8. Рішення Комісії оформлюється протоколом засідання відповідно до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6.9. Рішення Комісії містить визначені заходи, їх мету, завдання, строки виконання та відповідальних осіб у межах, установлених законодавством.</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6.10. Рішення Комісії доводиться до відома відповідних учасників освітнього процесу з дотриманням вимог законодавства щодо захисту персональних даних та конфіденційної інформації.</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6.11. Розгляд Комісією повідомлення про випадок булінгу (цькування) здійснюється у строки та порядку, визначені законодавством.</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7. Заходи за результатами розгляду випадку булінгу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7.1. За результатами розгляду повідомлення Комісія визначає необхідні заходи відповідно до законодавства та в межах компетенції </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7.2. Заходи можуть бути спрямовані на:</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припинення небезпечної ситуації;</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забезпечення безпеки та психологічного благополуччя постраждалої особи;</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надання соціальної та психолого-педагогічної підтримки;</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роботу з кривдником у межах компетенції фахівців;</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роботу зі свідками;</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роботу з батьками або іншими законними представниками;</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нормалізацію психологічного клімату в колективі;</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усунення причин та умов, які сприяли виникненню ситуації;</w:t>
      </w:r>
    </w:p>
    <w:p w:rsidR="00A056EC" w:rsidRPr="00A056EC" w:rsidRDefault="00A056EC" w:rsidP="00A056EC">
      <w:pPr>
        <w:numPr>
          <w:ilvl w:val="0"/>
          <w:numId w:val="29"/>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запобігання повторенню випадку.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7.3. </w:t>
      </w:r>
      <w:proofErr w:type="spellStart"/>
      <w:r w:rsidR="00375973" w:rsidRPr="00375973">
        <w:rPr>
          <w:rFonts w:ascii="Times New Roman" w:hAnsi="Times New Roman" w:cs="Times New Roman"/>
          <w:sz w:val="28"/>
          <w:szCs w:val="28"/>
        </w:rPr>
        <w:t>Чудейський</w:t>
      </w:r>
      <w:proofErr w:type="spellEnd"/>
      <w:r w:rsidR="00375973" w:rsidRPr="00375973">
        <w:rPr>
          <w:rFonts w:ascii="Times New Roman" w:hAnsi="Times New Roman" w:cs="Times New Roman"/>
          <w:sz w:val="28"/>
          <w:szCs w:val="28"/>
        </w:rPr>
        <w:t xml:space="preserve"> ліцей №1</w:t>
      </w:r>
      <w:r w:rsidR="00375973" w:rsidRPr="00EC3CD6">
        <w:t xml:space="preserve"> </w:t>
      </w:r>
      <w:r w:rsidRPr="00A056EC">
        <w:rPr>
          <w:rFonts w:ascii="Times New Roman" w:eastAsia="Times New Roman" w:hAnsi="Times New Roman" w:cs="Times New Roman"/>
          <w:sz w:val="28"/>
          <w:szCs w:val="28"/>
        </w:rPr>
        <w:t>забезпечує виконання визначених заходів та, у межах компетенції, організовує надання соціальних і психолого-педагогічних послуг учасникам випадку.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7.4. Заходи щодо сторін випадку визначаються з урахуванням віку, індивідуальних потреб, обставин ситуації та принципу найкращих інтересів дитини.</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7.5. За виконання та моніторинг визначених Комісією заходів відповідає керівник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00375973" w:rsidRPr="00EC3CD6">
        <w:t xml:space="preserve"> </w:t>
      </w:r>
      <w:r w:rsidRPr="00A056EC">
        <w:rPr>
          <w:rFonts w:ascii="Times New Roman" w:eastAsia="Times New Roman" w:hAnsi="Times New Roman" w:cs="Times New Roman"/>
          <w:sz w:val="28"/>
          <w:szCs w:val="28"/>
        </w:rPr>
        <w:t xml:space="preserve"> або визначена ним відповідальна особа.</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8. Обов’язки практичного психолога та соціального педагога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8.1. Практичний психолог та соціальний педагог (за наявності) беруть участь у роботі з учасниками випадку відповідно до своїх посадових обов’язків та професійної компетентності.</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8.2. Практичний психолог у межах своїх повноважень:</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оцінює психологічні потреби учасників випадку;</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 потреби проводить психологічне обстеження в межах професійної компетентності;</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здійснює психологічний супровід постраждалої особи;</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здійснює психологічну підтримку свідків;</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проводить відповідну роботу з кривдником у межах професійної компетентності;</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здійснює роботу з батьками або іншими законними представниками;</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бере участь у заходах щодо нормалізації психологічного клімату в колективі;</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надає педагогічним працівникам рекомендації щодо взаємодії з учасниками випадку;</w:t>
      </w:r>
    </w:p>
    <w:p w:rsidR="00A056EC" w:rsidRPr="00A056EC" w:rsidRDefault="00A056EC" w:rsidP="00A056EC">
      <w:pPr>
        <w:numPr>
          <w:ilvl w:val="0"/>
          <w:numId w:val="30"/>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бере участь у моніторингу ефективності визначених заходів.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8.3. Соціальний педагог (за наявності) у межах своїх посадових обов’язків:</w:t>
      </w:r>
    </w:p>
    <w:p w:rsidR="00A056EC" w:rsidRPr="00A056EC" w:rsidRDefault="00A056EC" w:rsidP="00A056EC">
      <w:pPr>
        <w:numPr>
          <w:ilvl w:val="0"/>
          <w:numId w:val="31"/>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оцінює соціальні потреби учасників випадку;</w:t>
      </w:r>
    </w:p>
    <w:p w:rsidR="00A056EC" w:rsidRPr="00A056EC" w:rsidRDefault="00A056EC" w:rsidP="00A056EC">
      <w:pPr>
        <w:numPr>
          <w:ilvl w:val="0"/>
          <w:numId w:val="31"/>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сприяє організації соціальних послуг;</w:t>
      </w:r>
    </w:p>
    <w:p w:rsidR="00A056EC" w:rsidRPr="00A056EC" w:rsidRDefault="00A056EC" w:rsidP="00A056EC">
      <w:pPr>
        <w:numPr>
          <w:ilvl w:val="0"/>
          <w:numId w:val="31"/>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взаємодіє з батьками або іншими законними представниками;</w:t>
      </w:r>
    </w:p>
    <w:p w:rsidR="00A056EC" w:rsidRPr="00A056EC" w:rsidRDefault="00A056EC" w:rsidP="00A056EC">
      <w:pPr>
        <w:numPr>
          <w:ilvl w:val="0"/>
          <w:numId w:val="31"/>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за потреби координує взаємодію закладу освіти з відповідними соціальними службами;</w:t>
      </w:r>
    </w:p>
    <w:p w:rsidR="00A056EC" w:rsidRPr="00A056EC" w:rsidRDefault="00A056EC" w:rsidP="00045ECD">
      <w:pPr>
        <w:numPr>
          <w:ilvl w:val="0"/>
          <w:numId w:val="31"/>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бере участь у профілактичній роботі та моніторингу виконання визначених заходів.</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9. Обов’язки педагогічних працівників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9.1. Педагогічні працівники, які працюють із колективом, у якому стався випадок булінгу (цькування), забезпечують:</w:t>
      </w:r>
    </w:p>
    <w:p w:rsidR="00A056EC" w:rsidRPr="00A056EC" w:rsidRDefault="00A056EC" w:rsidP="00A056EC">
      <w:pPr>
        <w:numPr>
          <w:ilvl w:val="0"/>
          <w:numId w:val="3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виконання рекомендацій Комісії в межах своїх посадових обов’язків;</w:t>
      </w:r>
    </w:p>
    <w:p w:rsidR="00A056EC" w:rsidRPr="00A056EC" w:rsidRDefault="00A056EC" w:rsidP="00A056EC">
      <w:pPr>
        <w:numPr>
          <w:ilvl w:val="0"/>
          <w:numId w:val="3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дотримання правил безпечної та ненасильницької поведінки;</w:t>
      </w:r>
    </w:p>
    <w:p w:rsidR="00A056EC" w:rsidRPr="00A056EC" w:rsidRDefault="00A056EC" w:rsidP="00A056EC">
      <w:pPr>
        <w:numPr>
          <w:ilvl w:val="0"/>
          <w:numId w:val="3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створення безпечного психологічного середовища;</w:t>
      </w:r>
    </w:p>
    <w:p w:rsidR="00A056EC" w:rsidRPr="00A056EC" w:rsidRDefault="00A056EC" w:rsidP="00A056EC">
      <w:pPr>
        <w:numPr>
          <w:ilvl w:val="0"/>
          <w:numId w:val="3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недопущення повторення проявів булінгу (цькування);</w:t>
      </w:r>
    </w:p>
    <w:p w:rsidR="00A056EC" w:rsidRPr="00A056EC" w:rsidRDefault="00A056EC" w:rsidP="00A056EC">
      <w:pPr>
        <w:numPr>
          <w:ilvl w:val="0"/>
          <w:numId w:val="3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проведення профілактичної та виховної роботи;</w:t>
      </w:r>
    </w:p>
    <w:p w:rsidR="00A056EC" w:rsidRPr="00A056EC" w:rsidRDefault="00A056EC" w:rsidP="00A056EC">
      <w:pPr>
        <w:numPr>
          <w:ilvl w:val="0"/>
          <w:numId w:val="32"/>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взаємодію з практичним психологом, соціальним педагогом та адміністрацією закладу.</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9.2. Педагогічні працівники не допускають розголошення інформації про учасників випадку булінгу (цькування), насильства або жорстокого поводження, крім випадків, передбачених законодавством.</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10. Права та обов’язки здобувачів освіти і батьків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10.1. Здобувачі освіти мають право:</w:t>
      </w:r>
    </w:p>
    <w:p w:rsidR="00A056EC" w:rsidRPr="00A056EC" w:rsidRDefault="00A056EC" w:rsidP="00A056EC">
      <w:pPr>
        <w:numPr>
          <w:ilvl w:val="0"/>
          <w:numId w:val="33"/>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 безпечне освітнє середовище;</w:t>
      </w:r>
    </w:p>
    <w:p w:rsidR="00A056EC" w:rsidRPr="00A056EC" w:rsidRDefault="00A056EC" w:rsidP="00A056EC">
      <w:pPr>
        <w:numPr>
          <w:ilvl w:val="0"/>
          <w:numId w:val="33"/>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 захист від булінгу (цькування), насильства та жорстокого поводження;</w:t>
      </w:r>
    </w:p>
    <w:p w:rsidR="00A056EC" w:rsidRPr="00A056EC" w:rsidRDefault="00A056EC" w:rsidP="00A056EC">
      <w:pPr>
        <w:numPr>
          <w:ilvl w:val="0"/>
          <w:numId w:val="33"/>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 повагу до честі, гідності та особистих прав;</w:t>
      </w:r>
    </w:p>
    <w:p w:rsidR="00A056EC" w:rsidRPr="00A056EC" w:rsidRDefault="00A056EC" w:rsidP="00A056EC">
      <w:pPr>
        <w:numPr>
          <w:ilvl w:val="0"/>
          <w:numId w:val="33"/>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повідомляти про випадки булінгу (цькування), насильства та жорстокого поводження та отримувати необхідну допомогу;</w:t>
      </w:r>
    </w:p>
    <w:p w:rsidR="00A056EC" w:rsidRPr="00A056EC" w:rsidRDefault="00A056EC" w:rsidP="00A056EC">
      <w:pPr>
        <w:numPr>
          <w:ilvl w:val="0"/>
          <w:numId w:val="33"/>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бути вислуханими під час розгляду ситуації з урахуванням їхнього віку та рівня розвитку.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10.2. Здобувачі освіти, які стали свідками булінгу (цькування), насильства або жорстокого поводження, мають повідомити про це працівника</w:t>
      </w:r>
      <w:r w:rsidR="00375973" w:rsidRPr="00375973">
        <w:t xml:space="preserve"> </w:t>
      </w:r>
      <w:proofErr w:type="spellStart"/>
      <w:r w:rsidR="00375973" w:rsidRPr="00375973">
        <w:rPr>
          <w:rFonts w:ascii="Times New Roman" w:hAnsi="Times New Roman" w:cs="Times New Roman"/>
          <w:sz w:val="28"/>
          <w:szCs w:val="28"/>
        </w:rPr>
        <w:t>Чудейського</w:t>
      </w:r>
      <w:proofErr w:type="spellEnd"/>
      <w:r w:rsidR="00375973" w:rsidRPr="00375973">
        <w:rPr>
          <w:rFonts w:ascii="Times New Roman" w:hAnsi="Times New Roman" w:cs="Times New Roman"/>
          <w:sz w:val="28"/>
          <w:szCs w:val="28"/>
        </w:rPr>
        <w:t xml:space="preserve"> ліцею №1</w:t>
      </w:r>
      <w:r w:rsidR="00375973" w:rsidRPr="00EC3CD6">
        <w:t xml:space="preserve"> </w:t>
      </w:r>
      <w:r w:rsidRPr="00A056EC">
        <w:rPr>
          <w:rFonts w:ascii="Times New Roman" w:eastAsia="Times New Roman" w:hAnsi="Times New Roman" w:cs="Times New Roman"/>
          <w:sz w:val="28"/>
          <w:szCs w:val="28"/>
        </w:rPr>
        <w:t xml:space="preserve"> або керівника закладу.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10.3. Батьки або інші законні представники здобувачів освіти:</w:t>
      </w:r>
    </w:p>
    <w:p w:rsidR="00A056EC" w:rsidRPr="00A056EC" w:rsidRDefault="00A056EC" w:rsidP="00A056EC">
      <w:pPr>
        <w:numPr>
          <w:ilvl w:val="0"/>
          <w:numId w:val="3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мають право повідомляти про випадки булінгу (цькування), насильства та жорстокого поводження;</w:t>
      </w:r>
    </w:p>
    <w:p w:rsidR="00A056EC" w:rsidRPr="00A056EC" w:rsidRDefault="00A056EC" w:rsidP="00A056EC">
      <w:pPr>
        <w:numPr>
          <w:ilvl w:val="0"/>
          <w:numId w:val="3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сприяють </w:t>
      </w:r>
      <w:proofErr w:type="spellStart"/>
      <w:r w:rsidR="00375973" w:rsidRPr="00375973">
        <w:rPr>
          <w:rFonts w:ascii="Times New Roman" w:hAnsi="Times New Roman" w:cs="Times New Roman"/>
          <w:sz w:val="28"/>
          <w:szCs w:val="28"/>
        </w:rPr>
        <w:t>Чудейський</w:t>
      </w:r>
      <w:proofErr w:type="spellEnd"/>
      <w:r w:rsidR="00375973" w:rsidRPr="00375973">
        <w:rPr>
          <w:rFonts w:ascii="Times New Roman" w:hAnsi="Times New Roman" w:cs="Times New Roman"/>
          <w:sz w:val="28"/>
          <w:szCs w:val="28"/>
        </w:rPr>
        <w:t xml:space="preserve"> ліцей №1</w:t>
      </w:r>
      <w:r w:rsidR="00375973" w:rsidRPr="00EC3CD6">
        <w:t xml:space="preserve"> </w:t>
      </w:r>
      <w:r w:rsidRPr="00A056EC">
        <w:rPr>
          <w:rFonts w:ascii="Times New Roman" w:eastAsia="Times New Roman" w:hAnsi="Times New Roman" w:cs="Times New Roman"/>
          <w:sz w:val="28"/>
          <w:szCs w:val="28"/>
        </w:rPr>
        <w:t xml:space="preserve"> у встановленні обставин ситуації;</w:t>
      </w:r>
    </w:p>
    <w:p w:rsidR="00A056EC" w:rsidRPr="00A056EC" w:rsidRDefault="00A056EC" w:rsidP="00A056EC">
      <w:pPr>
        <w:numPr>
          <w:ilvl w:val="0"/>
          <w:numId w:val="3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беруть участь у визначених заходах підтримки дитини;</w:t>
      </w:r>
    </w:p>
    <w:p w:rsidR="00A056EC" w:rsidRPr="00A056EC" w:rsidRDefault="00A056EC" w:rsidP="00A056EC">
      <w:pPr>
        <w:numPr>
          <w:ilvl w:val="0"/>
          <w:numId w:val="3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виконують рекомендації та рішення Комісії в межах, визначених законодавством;</w:t>
      </w:r>
    </w:p>
    <w:p w:rsidR="00A056EC" w:rsidRPr="00A056EC" w:rsidRDefault="00A056EC" w:rsidP="00045ECD">
      <w:pPr>
        <w:numPr>
          <w:ilvl w:val="0"/>
          <w:numId w:val="34"/>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співпрацюють із педагогічними працівниками, психологом, соціальним педагогом та іншими фахівцями.</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11. Заходи у разі встановлення факту булінгу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11.1. У разі встановлення компетентним органом факту </w:t>
      </w:r>
      <w:proofErr w:type="spellStart"/>
      <w:r w:rsidRPr="00A056EC">
        <w:rPr>
          <w:rFonts w:ascii="Times New Roman" w:eastAsia="Times New Roman" w:hAnsi="Times New Roman" w:cs="Times New Roman"/>
          <w:sz w:val="28"/>
          <w:szCs w:val="28"/>
        </w:rPr>
        <w:t>булінгу</w:t>
      </w:r>
      <w:proofErr w:type="spellEnd"/>
      <w:r w:rsidRPr="00A056EC">
        <w:rPr>
          <w:rFonts w:ascii="Times New Roman" w:eastAsia="Times New Roman" w:hAnsi="Times New Roman" w:cs="Times New Roman"/>
          <w:sz w:val="28"/>
          <w:szCs w:val="28"/>
        </w:rPr>
        <w:t xml:space="preserve"> (цькування) </w:t>
      </w:r>
      <w:proofErr w:type="spellStart"/>
      <w:r w:rsidR="0040598C" w:rsidRPr="0040598C">
        <w:rPr>
          <w:rFonts w:ascii="Times New Roman" w:hAnsi="Times New Roman" w:cs="Times New Roman"/>
          <w:sz w:val="28"/>
          <w:szCs w:val="28"/>
        </w:rPr>
        <w:t>Чудейський</w:t>
      </w:r>
      <w:proofErr w:type="spellEnd"/>
      <w:r w:rsidR="0040598C" w:rsidRPr="0040598C">
        <w:rPr>
          <w:rFonts w:ascii="Times New Roman" w:hAnsi="Times New Roman" w:cs="Times New Roman"/>
          <w:sz w:val="28"/>
          <w:szCs w:val="28"/>
        </w:rPr>
        <w:t xml:space="preserve"> ліцей №1</w:t>
      </w:r>
      <w:r w:rsidR="0040598C" w:rsidRPr="00EC3CD6">
        <w:t xml:space="preserve"> </w:t>
      </w:r>
      <w:r w:rsidRPr="00A056EC">
        <w:rPr>
          <w:rFonts w:ascii="Times New Roman" w:eastAsia="Times New Roman" w:hAnsi="Times New Roman" w:cs="Times New Roman"/>
          <w:sz w:val="28"/>
          <w:szCs w:val="28"/>
        </w:rPr>
        <w:t xml:space="preserve"> вживає заходів, передбачених законодавством, з урахуванням прав та інтересів усіх учасників випадку.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11.2. Керівник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Pr="00A056EC">
        <w:rPr>
          <w:rFonts w:ascii="Times New Roman" w:eastAsia="Times New Roman" w:hAnsi="Times New Roman" w:cs="Times New Roman"/>
          <w:sz w:val="28"/>
          <w:szCs w:val="28"/>
        </w:rPr>
        <w:t xml:space="preserve"> забезпечує:</w:t>
      </w:r>
    </w:p>
    <w:p w:rsidR="00A056EC" w:rsidRPr="00A056EC" w:rsidRDefault="00A056EC" w:rsidP="00A056EC">
      <w:pPr>
        <w:numPr>
          <w:ilvl w:val="0"/>
          <w:numId w:val="3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виконання визначених заходів реагування;</w:t>
      </w:r>
    </w:p>
    <w:p w:rsidR="00A056EC" w:rsidRPr="00A056EC" w:rsidRDefault="00A056EC" w:rsidP="00A056EC">
      <w:pPr>
        <w:numPr>
          <w:ilvl w:val="0"/>
          <w:numId w:val="3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надання необхідної соціальної та психолого-педагогічної підтримки;</w:t>
      </w:r>
    </w:p>
    <w:p w:rsidR="00A056EC" w:rsidRPr="00A056EC" w:rsidRDefault="00A056EC" w:rsidP="00A056EC">
      <w:pPr>
        <w:numPr>
          <w:ilvl w:val="0"/>
          <w:numId w:val="3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контроль за виконанням визначених заходів;</w:t>
      </w:r>
    </w:p>
    <w:p w:rsidR="00A056EC" w:rsidRPr="00A056EC" w:rsidRDefault="00A056EC" w:rsidP="00A056EC">
      <w:pPr>
        <w:numPr>
          <w:ilvl w:val="0"/>
          <w:numId w:val="3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взаємодію з батьками або іншими законними представниками;</w:t>
      </w:r>
    </w:p>
    <w:p w:rsidR="00A056EC" w:rsidRPr="00A056EC" w:rsidRDefault="00A056EC" w:rsidP="00A056EC">
      <w:pPr>
        <w:numPr>
          <w:ilvl w:val="0"/>
          <w:numId w:val="3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взаємодію з відповідними органами та установами;</w:t>
      </w:r>
    </w:p>
    <w:p w:rsidR="00A056EC" w:rsidRPr="00A056EC" w:rsidRDefault="00A056EC" w:rsidP="00A056EC">
      <w:pPr>
        <w:numPr>
          <w:ilvl w:val="0"/>
          <w:numId w:val="35"/>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недопущення повторного випадку булінгу (цькування).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11.3. У разі наявності підстав для притягнення особи до адміністративної, дисциплінарної або іншої відповідальності питання вирішується компетентними органами та посадовими особами відповідно до законодавства України.</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11.4. Комісія не накладає адміністративних стягнень.</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12. Моніторинг виконання заходів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12.1. За виконання та моніторинг визначених заходів відповідає керівник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або уповноважена ним особа.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12.2. Моніторинг передбачає:</w:t>
      </w:r>
    </w:p>
    <w:p w:rsidR="00A056EC" w:rsidRPr="00A056EC" w:rsidRDefault="00A056EC" w:rsidP="00A056EC">
      <w:pPr>
        <w:numPr>
          <w:ilvl w:val="0"/>
          <w:numId w:val="3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перевірку виконання визначених заходів;</w:t>
      </w:r>
    </w:p>
    <w:p w:rsidR="00A056EC" w:rsidRPr="00A056EC" w:rsidRDefault="00A056EC" w:rsidP="00A056EC">
      <w:pPr>
        <w:numPr>
          <w:ilvl w:val="0"/>
          <w:numId w:val="3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оцінку їх ефективності;</w:t>
      </w:r>
    </w:p>
    <w:p w:rsidR="00A056EC" w:rsidRPr="00A056EC" w:rsidRDefault="00A056EC" w:rsidP="00A056EC">
      <w:pPr>
        <w:numPr>
          <w:ilvl w:val="0"/>
          <w:numId w:val="3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оцінку психологічного клімату в колективі;</w:t>
      </w:r>
    </w:p>
    <w:p w:rsidR="00A056EC" w:rsidRPr="00A056EC" w:rsidRDefault="00A056EC" w:rsidP="00A056EC">
      <w:pPr>
        <w:numPr>
          <w:ilvl w:val="0"/>
          <w:numId w:val="3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визначення потреби у додатковій підтримці;</w:t>
      </w:r>
    </w:p>
    <w:p w:rsidR="00A056EC" w:rsidRPr="00A056EC" w:rsidRDefault="00A056EC" w:rsidP="00A056EC">
      <w:pPr>
        <w:numPr>
          <w:ilvl w:val="0"/>
          <w:numId w:val="36"/>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коригування заходів за потреби.</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lastRenderedPageBreak/>
        <w:t>12.3. За результатами моніторингу можуть визначатися додаткові профілактичні, виховні, психологічні та соціальні заходи.</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13. Запобігання булінгу (цькуванню)</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13.1. Діяльність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 xml:space="preserve"> щодо запобігання та протидії булінгу (цькуванню) є системною та спрямовується на:</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створення безпечного освітнього середовища;</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виявлення потенційних ризиків виникнення булінгу;</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підвищення рівня поінформованості учасників освітнього процесу;</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формування нетерпимого ставлення до будь-яких проявів насильства;</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розвиток навичок ненасильницької комунікації;</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розвиток соціального та емоційного інтелекту;</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підтримку партнерської взаємодії між педагогічними працівниками, здобувачами освіти та батьками;</w:t>
      </w:r>
    </w:p>
    <w:p w:rsidR="00A056EC" w:rsidRPr="00A056EC" w:rsidRDefault="00A056EC" w:rsidP="00A056EC">
      <w:pPr>
        <w:numPr>
          <w:ilvl w:val="0"/>
          <w:numId w:val="37"/>
        </w:num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недопущення дискримінації за будь-якими ознаками.</w:t>
      </w:r>
    </w:p>
    <w:p w:rsidR="00A056EC" w:rsidRPr="00A056EC" w:rsidRDefault="00A056EC" w:rsidP="00045ECD">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13.2. Заходи щодо запобігання та протидії булінгу (цькуванню) відображаються у відповідному плані заходів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w:t>
      </w:r>
    </w:p>
    <w:p w:rsidR="00A056EC" w:rsidRPr="00A056EC" w:rsidRDefault="00A056EC" w:rsidP="00A056EC">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A056EC">
        <w:rPr>
          <w:rFonts w:ascii="Times New Roman" w:eastAsia="Times New Roman" w:hAnsi="Times New Roman" w:cs="Times New Roman"/>
          <w:b/>
          <w:bCs/>
          <w:kern w:val="36"/>
          <w:sz w:val="28"/>
          <w:szCs w:val="28"/>
        </w:rPr>
        <w:t>14. Прикінцеві положення</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14.1. Цей Порядок є локальним актом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 xml:space="preserve"> та застосовується у взаємозв’язку із законодавством України у сфері освіти, захисту прав дитини, запобігання та протидії булінгу (цькуванню), насильству та жорстокому поводженню з дітьми.</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14.2. У разі внесення змін до законодавства положення цього Порядку підлягають приведенню у відповідність до чинних нормативно-правових актів.</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14.3. Порядок підлягає оприлюдненню на офіційному </w:t>
      </w:r>
      <w:proofErr w:type="spellStart"/>
      <w:r w:rsidRPr="00A056EC">
        <w:rPr>
          <w:rFonts w:ascii="Times New Roman" w:eastAsia="Times New Roman" w:hAnsi="Times New Roman" w:cs="Times New Roman"/>
          <w:sz w:val="28"/>
          <w:szCs w:val="28"/>
        </w:rPr>
        <w:t>вебсайті</w:t>
      </w:r>
      <w:proofErr w:type="spellEnd"/>
      <w:r w:rsidRPr="00A056EC">
        <w:rPr>
          <w:rFonts w:ascii="Times New Roman" w:eastAsia="Times New Roman" w:hAnsi="Times New Roman" w:cs="Times New Roman"/>
          <w:sz w:val="28"/>
          <w:szCs w:val="28"/>
        </w:rPr>
        <w:t xml:space="preserve">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 xml:space="preserve"> та в інших доступних для учасників освітнього процесу місцях відповідно до законодавства.</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14.4. Працівники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 xml:space="preserve"> ознайомлюються з цим Порядком у встановленому закладом порядку.</w:t>
      </w:r>
    </w:p>
    <w:p w:rsidR="00A056EC" w:rsidRPr="00A056EC" w:rsidRDefault="00A056EC" w:rsidP="00A056EC">
      <w:pPr>
        <w:spacing w:before="100" w:beforeAutospacing="1" w:after="100" w:afterAutospacing="1" w:line="240" w:lineRule="auto"/>
        <w:jc w:val="both"/>
        <w:rPr>
          <w:rFonts w:ascii="Times New Roman" w:eastAsia="Times New Roman" w:hAnsi="Times New Roman" w:cs="Times New Roman"/>
          <w:sz w:val="28"/>
          <w:szCs w:val="28"/>
        </w:rPr>
      </w:pPr>
      <w:r w:rsidRPr="00A056EC">
        <w:rPr>
          <w:rFonts w:ascii="Times New Roman" w:eastAsia="Times New Roman" w:hAnsi="Times New Roman" w:cs="Times New Roman"/>
          <w:sz w:val="28"/>
          <w:szCs w:val="28"/>
        </w:rPr>
        <w:t xml:space="preserve">14.5. Контроль за виконанням цього Порядку здійснює керівник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sz w:val="28"/>
          <w:szCs w:val="28"/>
        </w:rPr>
        <w:t xml:space="preserve"> або уповноважена ним особа.</w:t>
      </w:r>
    </w:p>
    <w:p w:rsidR="00A056EC" w:rsidRPr="00A056EC" w:rsidRDefault="00A056EC" w:rsidP="00A056EC">
      <w:pPr>
        <w:spacing w:before="100" w:beforeAutospacing="1" w:after="100" w:afterAutospacing="1" w:line="240" w:lineRule="auto"/>
        <w:rPr>
          <w:rFonts w:ascii="Times New Roman" w:eastAsia="Times New Roman" w:hAnsi="Times New Roman" w:cs="Times New Roman"/>
          <w:sz w:val="28"/>
          <w:szCs w:val="28"/>
        </w:rPr>
      </w:pPr>
      <w:r w:rsidRPr="00A056EC">
        <w:rPr>
          <w:rFonts w:ascii="Times New Roman" w:eastAsia="Times New Roman" w:hAnsi="Times New Roman" w:cs="Times New Roman"/>
          <w:b/>
          <w:bCs/>
          <w:sz w:val="28"/>
          <w:szCs w:val="28"/>
        </w:rPr>
        <w:t xml:space="preserve">Введено в дію наказом директора </w:t>
      </w:r>
      <w:proofErr w:type="spellStart"/>
      <w:r w:rsidR="0040598C" w:rsidRPr="0040598C">
        <w:rPr>
          <w:rFonts w:ascii="Times New Roman" w:hAnsi="Times New Roman" w:cs="Times New Roman"/>
          <w:sz w:val="28"/>
          <w:szCs w:val="28"/>
        </w:rPr>
        <w:t>Чудейського</w:t>
      </w:r>
      <w:proofErr w:type="spellEnd"/>
      <w:r w:rsidR="0040598C" w:rsidRPr="0040598C">
        <w:rPr>
          <w:rFonts w:ascii="Times New Roman" w:hAnsi="Times New Roman" w:cs="Times New Roman"/>
          <w:sz w:val="28"/>
          <w:szCs w:val="28"/>
        </w:rPr>
        <w:t xml:space="preserve"> ліцею №1</w:t>
      </w:r>
      <w:r w:rsidR="0040598C" w:rsidRPr="00EC3CD6">
        <w:t xml:space="preserve"> </w:t>
      </w:r>
      <w:r w:rsidR="0040598C" w:rsidRPr="00A056EC">
        <w:rPr>
          <w:rFonts w:ascii="Times New Roman" w:eastAsia="Times New Roman" w:hAnsi="Times New Roman" w:cs="Times New Roman"/>
          <w:sz w:val="28"/>
          <w:szCs w:val="28"/>
        </w:rPr>
        <w:t xml:space="preserve"> </w:t>
      </w:r>
      <w:r w:rsidRPr="00A056EC">
        <w:rPr>
          <w:rFonts w:ascii="Times New Roman" w:eastAsia="Times New Roman" w:hAnsi="Times New Roman" w:cs="Times New Roman"/>
          <w:b/>
          <w:bCs/>
          <w:sz w:val="28"/>
          <w:szCs w:val="28"/>
        </w:rPr>
        <w:br/>
        <w:t>від «_» __________ 20 року № ____</w:t>
      </w:r>
    </w:p>
    <w:p w:rsidR="00031808" w:rsidRPr="00A056EC" w:rsidRDefault="00031808" w:rsidP="00A056EC">
      <w:pPr>
        <w:jc w:val="both"/>
        <w:rPr>
          <w:sz w:val="28"/>
          <w:szCs w:val="28"/>
        </w:rPr>
      </w:pPr>
    </w:p>
    <w:sectPr w:rsidR="00031808" w:rsidRPr="00A056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34E9"/>
    <w:multiLevelType w:val="multilevel"/>
    <w:tmpl w:val="2BEE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80D99"/>
    <w:multiLevelType w:val="multilevel"/>
    <w:tmpl w:val="8DD6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754ED"/>
    <w:multiLevelType w:val="multilevel"/>
    <w:tmpl w:val="ADD4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B56DB"/>
    <w:multiLevelType w:val="multilevel"/>
    <w:tmpl w:val="AFCE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F62BE"/>
    <w:multiLevelType w:val="multilevel"/>
    <w:tmpl w:val="E30C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A788E"/>
    <w:multiLevelType w:val="multilevel"/>
    <w:tmpl w:val="5D1A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F59BD"/>
    <w:multiLevelType w:val="multilevel"/>
    <w:tmpl w:val="F7DA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F16110"/>
    <w:multiLevelType w:val="multilevel"/>
    <w:tmpl w:val="B862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8D5B71"/>
    <w:multiLevelType w:val="multilevel"/>
    <w:tmpl w:val="AF8A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E6EB2"/>
    <w:multiLevelType w:val="multilevel"/>
    <w:tmpl w:val="F3CA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164D2"/>
    <w:multiLevelType w:val="multilevel"/>
    <w:tmpl w:val="4E66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83C2C"/>
    <w:multiLevelType w:val="multilevel"/>
    <w:tmpl w:val="3974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291BE1"/>
    <w:multiLevelType w:val="hybridMultilevel"/>
    <w:tmpl w:val="6248E4BC"/>
    <w:lvl w:ilvl="0" w:tplc="2AF45D7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D4E2C6B"/>
    <w:multiLevelType w:val="multilevel"/>
    <w:tmpl w:val="9DBC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00DEF"/>
    <w:multiLevelType w:val="multilevel"/>
    <w:tmpl w:val="98DA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65DE1"/>
    <w:multiLevelType w:val="multilevel"/>
    <w:tmpl w:val="AB0E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866D0"/>
    <w:multiLevelType w:val="multilevel"/>
    <w:tmpl w:val="FE1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7B5FEA"/>
    <w:multiLevelType w:val="multilevel"/>
    <w:tmpl w:val="BC74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87B43"/>
    <w:multiLevelType w:val="multilevel"/>
    <w:tmpl w:val="F5E6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857C30"/>
    <w:multiLevelType w:val="multilevel"/>
    <w:tmpl w:val="0230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660725"/>
    <w:multiLevelType w:val="hybridMultilevel"/>
    <w:tmpl w:val="D5DAA068"/>
    <w:lvl w:ilvl="0" w:tplc="8E0ABB2C">
      <w:start w:val="1"/>
      <w:numFmt w:val="bullet"/>
      <w:lvlText w:val=""/>
      <w:lvlJc w:val="left"/>
      <w:pPr>
        <w:tabs>
          <w:tab w:val="num" w:pos="360"/>
        </w:tabs>
        <w:ind w:left="360" w:firstLine="377"/>
      </w:pPr>
      <w:rPr>
        <w:rFonts w:ascii="Symbol" w:hAnsi="Symbol" w:hint="default"/>
      </w:rPr>
    </w:lvl>
    <w:lvl w:ilvl="1" w:tplc="2AF45D7E">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204B84"/>
    <w:multiLevelType w:val="multilevel"/>
    <w:tmpl w:val="9B1A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304928"/>
    <w:multiLevelType w:val="multilevel"/>
    <w:tmpl w:val="70F4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4D048B"/>
    <w:multiLevelType w:val="multilevel"/>
    <w:tmpl w:val="1458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651FD4"/>
    <w:multiLevelType w:val="multilevel"/>
    <w:tmpl w:val="8D42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3360DD"/>
    <w:multiLevelType w:val="hybridMultilevel"/>
    <w:tmpl w:val="7B026642"/>
    <w:lvl w:ilvl="0" w:tplc="8E0ABB2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2AF2B8C"/>
    <w:multiLevelType w:val="multilevel"/>
    <w:tmpl w:val="8498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504270"/>
    <w:multiLevelType w:val="multilevel"/>
    <w:tmpl w:val="11CA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90014C"/>
    <w:multiLevelType w:val="multilevel"/>
    <w:tmpl w:val="D2B0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9F1DBC"/>
    <w:multiLevelType w:val="multilevel"/>
    <w:tmpl w:val="B8A0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B55970"/>
    <w:multiLevelType w:val="multilevel"/>
    <w:tmpl w:val="F14A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AD65EC"/>
    <w:multiLevelType w:val="multilevel"/>
    <w:tmpl w:val="DC3E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47206"/>
    <w:multiLevelType w:val="multilevel"/>
    <w:tmpl w:val="29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786EEE"/>
    <w:multiLevelType w:val="hybridMultilevel"/>
    <w:tmpl w:val="EFB468D2"/>
    <w:lvl w:ilvl="0" w:tplc="8E0ABB2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22426C5"/>
    <w:multiLevelType w:val="multilevel"/>
    <w:tmpl w:val="040E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356FDA"/>
    <w:multiLevelType w:val="hybridMultilevel"/>
    <w:tmpl w:val="A37C7E02"/>
    <w:lvl w:ilvl="0" w:tplc="8E0ABB2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FD02553"/>
    <w:multiLevelType w:val="multilevel"/>
    <w:tmpl w:val="4CAC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2"/>
  </w:num>
  <w:num w:numId="3">
    <w:abstractNumId w:val="25"/>
  </w:num>
  <w:num w:numId="4">
    <w:abstractNumId w:val="33"/>
  </w:num>
  <w:num w:numId="5">
    <w:abstractNumId w:val="35"/>
  </w:num>
  <w:num w:numId="6">
    <w:abstractNumId w:val="28"/>
  </w:num>
  <w:num w:numId="7">
    <w:abstractNumId w:val="27"/>
  </w:num>
  <w:num w:numId="8">
    <w:abstractNumId w:val="15"/>
  </w:num>
  <w:num w:numId="9">
    <w:abstractNumId w:val="3"/>
  </w:num>
  <w:num w:numId="10">
    <w:abstractNumId w:val="8"/>
  </w:num>
  <w:num w:numId="11">
    <w:abstractNumId w:val="16"/>
  </w:num>
  <w:num w:numId="12">
    <w:abstractNumId w:val="17"/>
  </w:num>
  <w:num w:numId="13">
    <w:abstractNumId w:val="24"/>
  </w:num>
  <w:num w:numId="14">
    <w:abstractNumId w:val="30"/>
  </w:num>
  <w:num w:numId="15">
    <w:abstractNumId w:val="22"/>
  </w:num>
  <w:num w:numId="16">
    <w:abstractNumId w:val="26"/>
  </w:num>
  <w:num w:numId="17">
    <w:abstractNumId w:val="2"/>
  </w:num>
  <w:num w:numId="18">
    <w:abstractNumId w:val="1"/>
  </w:num>
  <w:num w:numId="19">
    <w:abstractNumId w:val="4"/>
  </w:num>
  <w:num w:numId="20">
    <w:abstractNumId w:val="31"/>
  </w:num>
  <w:num w:numId="21">
    <w:abstractNumId w:val="9"/>
  </w:num>
  <w:num w:numId="22">
    <w:abstractNumId w:val="0"/>
  </w:num>
  <w:num w:numId="23">
    <w:abstractNumId w:val="29"/>
  </w:num>
  <w:num w:numId="24">
    <w:abstractNumId w:val="10"/>
  </w:num>
  <w:num w:numId="25">
    <w:abstractNumId w:val="32"/>
  </w:num>
  <w:num w:numId="26">
    <w:abstractNumId w:val="19"/>
  </w:num>
  <w:num w:numId="27">
    <w:abstractNumId w:val="34"/>
  </w:num>
  <w:num w:numId="28">
    <w:abstractNumId w:val="13"/>
  </w:num>
  <w:num w:numId="29">
    <w:abstractNumId w:val="14"/>
  </w:num>
  <w:num w:numId="30">
    <w:abstractNumId w:val="18"/>
  </w:num>
  <w:num w:numId="31">
    <w:abstractNumId w:val="6"/>
  </w:num>
  <w:num w:numId="32">
    <w:abstractNumId w:val="36"/>
  </w:num>
  <w:num w:numId="33">
    <w:abstractNumId w:val="11"/>
  </w:num>
  <w:num w:numId="34">
    <w:abstractNumId w:val="21"/>
  </w:num>
  <w:num w:numId="35">
    <w:abstractNumId w:val="5"/>
  </w:num>
  <w:num w:numId="36">
    <w:abstractNumId w:val="7"/>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C5C"/>
    <w:rsid w:val="00031808"/>
    <w:rsid w:val="00045ECD"/>
    <w:rsid w:val="00276008"/>
    <w:rsid w:val="00375973"/>
    <w:rsid w:val="0040598C"/>
    <w:rsid w:val="004773C3"/>
    <w:rsid w:val="004C3861"/>
    <w:rsid w:val="005E3C77"/>
    <w:rsid w:val="006F4E9F"/>
    <w:rsid w:val="00754C5C"/>
    <w:rsid w:val="0080147C"/>
    <w:rsid w:val="008F1C9E"/>
    <w:rsid w:val="00963610"/>
    <w:rsid w:val="00992381"/>
    <w:rsid w:val="00A056EC"/>
    <w:rsid w:val="00A33F4C"/>
    <w:rsid w:val="00A87870"/>
    <w:rsid w:val="00EC247B"/>
    <w:rsid w:val="00F6131F"/>
    <w:rsid w:val="00F82D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B39F"/>
  <w15:docId w15:val="{44377CE6-A417-4343-9461-3E36984B4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636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636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9636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3F4C"/>
    <w:pPr>
      <w:ind w:left="720"/>
      <w:contextualSpacing/>
    </w:pPr>
  </w:style>
  <w:style w:type="character" w:customStyle="1" w:styleId="10">
    <w:name w:val="Заголовок 1 Знак"/>
    <w:basedOn w:val="a0"/>
    <w:link w:val="1"/>
    <w:uiPriority w:val="9"/>
    <w:rsid w:val="0096361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6361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963610"/>
    <w:rPr>
      <w:rFonts w:ascii="Times New Roman" w:eastAsia="Times New Roman" w:hAnsi="Times New Roman" w:cs="Times New Roman"/>
      <w:b/>
      <w:bCs/>
      <w:sz w:val="27"/>
      <w:szCs w:val="27"/>
    </w:rPr>
  </w:style>
  <w:style w:type="paragraph" w:styleId="a4">
    <w:name w:val="Normal (Web)"/>
    <w:basedOn w:val="a"/>
    <w:uiPriority w:val="99"/>
    <w:semiHidden/>
    <w:unhideWhenUsed/>
    <w:rsid w:val="0096361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636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321979">
      <w:bodyDiv w:val="1"/>
      <w:marLeft w:val="0"/>
      <w:marRight w:val="0"/>
      <w:marTop w:val="0"/>
      <w:marBottom w:val="0"/>
      <w:divBdr>
        <w:top w:val="none" w:sz="0" w:space="0" w:color="auto"/>
        <w:left w:val="none" w:sz="0" w:space="0" w:color="auto"/>
        <w:bottom w:val="none" w:sz="0" w:space="0" w:color="auto"/>
        <w:right w:val="none" w:sz="0" w:space="0" w:color="auto"/>
      </w:divBdr>
    </w:div>
    <w:div w:id="1441335896">
      <w:bodyDiv w:val="1"/>
      <w:marLeft w:val="0"/>
      <w:marRight w:val="0"/>
      <w:marTop w:val="0"/>
      <w:marBottom w:val="0"/>
      <w:divBdr>
        <w:top w:val="none" w:sz="0" w:space="0" w:color="auto"/>
        <w:left w:val="none" w:sz="0" w:space="0" w:color="auto"/>
        <w:bottom w:val="none" w:sz="0" w:space="0" w:color="auto"/>
        <w:right w:val="none" w:sz="0" w:space="0" w:color="auto"/>
      </w:divBdr>
    </w:div>
    <w:div w:id="2067871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12623</Words>
  <Characters>7196</Characters>
  <Application>Microsoft Office Word</Application>
  <DocSecurity>0</DocSecurity>
  <Lines>59</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Nanka .</dc:creator>
  <cp:keywords/>
  <dc:description/>
  <cp:lastModifiedBy>User</cp:lastModifiedBy>
  <cp:revision>9</cp:revision>
  <dcterms:created xsi:type="dcterms:W3CDTF">2025-09-05T18:07:00Z</dcterms:created>
  <dcterms:modified xsi:type="dcterms:W3CDTF">2026-09-02T08:12:00Z</dcterms:modified>
</cp:coreProperties>
</file>